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F5" w:rsidRDefault="00D843F5" w:rsidP="00D843F5">
      <w:pPr>
        <w:pStyle w:val="a3"/>
        <w:shd w:val="clear" w:color="auto" w:fill="FFFFFF"/>
        <w:spacing w:before="150" w:beforeAutospacing="0" w:after="150" w:afterAutospacing="0" w:line="360" w:lineRule="auto"/>
        <w:jc w:val="center"/>
        <w:rPr>
          <w:rFonts w:ascii="微软雅黑" w:eastAsia="微软雅黑" w:hAnsi="微软雅黑"/>
          <w:color w:val="3E3E3E"/>
        </w:rPr>
      </w:pPr>
      <w:r>
        <w:rPr>
          <w:rFonts w:ascii="微软雅黑" w:eastAsia="微软雅黑" w:hAnsi="微软雅黑" w:hint="eastAsia"/>
          <w:color w:val="3E3E3E"/>
          <w:sz w:val="32"/>
          <w:szCs w:val="32"/>
        </w:rPr>
        <w:t>2017</w:t>
      </w:r>
      <w:r>
        <w:rPr>
          <w:rFonts w:ascii="黑体" w:eastAsia="黑体" w:hAnsi="黑体" w:hint="eastAsia"/>
          <w:color w:val="3E3E3E"/>
          <w:sz w:val="32"/>
          <w:szCs w:val="32"/>
        </w:rPr>
        <w:t>年厦门市第五中学（厦门一中分校）</w:t>
      </w:r>
    </w:p>
    <w:p w:rsidR="00D843F5" w:rsidRDefault="00D843F5" w:rsidP="00D843F5">
      <w:pPr>
        <w:pStyle w:val="a3"/>
        <w:shd w:val="clear" w:color="auto" w:fill="FFFFFF"/>
        <w:spacing w:before="150" w:beforeAutospacing="0" w:after="150" w:afterAutospacing="0" w:line="360" w:lineRule="auto"/>
        <w:jc w:val="center"/>
        <w:rPr>
          <w:rFonts w:ascii="微软雅黑" w:eastAsia="微软雅黑" w:hAnsi="微软雅黑" w:hint="eastAsia"/>
          <w:color w:val="3E3E3E"/>
        </w:rPr>
      </w:pPr>
      <w:r>
        <w:rPr>
          <w:rFonts w:ascii="黑体" w:eastAsia="黑体" w:hAnsi="黑体" w:hint="eastAsia"/>
          <w:color w:val="3E3E3E"/>
          <w:sz w:val="32"/>
          <w:szCs w:val="32"/>
        </w:rPr>
        <w:t>校园剧舞台表演艺术特长班招生简章</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t>一、学校及特色项目发展简介</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厦门五中（厦门一中分校）校园剧舞台表演艺术特长班是经市教育局批准，于2012年秋季开办的。校园舞台剧表演艺术特长班以培养学生的表演艺术特长和全面提高学生综合素质为目的。学生以文化课学习为主，所开设的文化课程和其他学生一样，完全按省颁课程计划进行教学。</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校园剧表演有利于培养学生从容自信，提高学生的语言表达和行为表能力，是一项有利于全面提高学生素养的艺术活动，长期以来在国内外的学校教育中受到重视。我校在开展校园剧舞台表演的过程中，得到了厦门歌舞剧院专家的大力支持，厦门歌舞剧院指定专家到校任辅导员，全面指导我校开展校园剧舞台表演艺术的教育活动。</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2010年开始，我校在学校的校园文化艺术节中，把校园剧作为一个重点培育的项目，积极引导学生开展校园剧表演。从2012—2013学年起，在初一年段开设语言表演艺术校本课程。同时在全校范围内</w:t>
      </w:r>
      <w:proofErr w:type="gramStart"/>
      <w:r>
        <w:rPr>
          <w:rFonts w:ascii="微软雅黑" w:eastAsia="微软雅黑" w:hAnsi="微软雅黑" w:hint="eastAsia"/>
          <w:color w:val="3E3E3E"/>
        </w:rPr>
        <w:t>选拨</w:t>
      </w:r>
      <w:proofErr w:type="gramEnd"/>
      <w:r>
        <w:rPr>
          <w:rFonts w:ascii="微软雅黑" w:eastAsia="微软雅黑" w:hAnsi="微软雅黑" w:hint="eastAsia"/>
          <w:color w:val="3E3E3E"/>
        </w:rPr>
        <w:t>学生成立学校语言表演兴趣班，定期邀请语言艺术表演专家指导。老师们制定计划，教学内容侧重语音训练、主持、儿歌表演唱、故事表演、诗歌、朗诵、小品、快板、相声、双簧、儿童话剧、动画片配音、语言情景表演、即兴口语表达、小节目主持等。在校园剧舞台表演系列活动开展中，我校积累了一定的教育模式和研究，具备一些坚实的活动基础，储备了一批师资力量。2011年1月8日，我校参加厦门市首届中小学生“迎新年”经典诵读比赛，以校园剧形式表演的《古诗词中</w:t>
      </w:r>
      <w:r>
        <w:rPr>
          <w:rFonts w:ascii="微软雅黑" w:eastAsia="微软雅黑" w:hAnsi="微软雅黑" w:hint="eastAsia"/>
          <w:color w:val="3E3E3E"/>
        </w:rPr>
        <w:lastRenderedPageBreak/>
        <w:t>的璀璨四季》获得了唯一的一等奖，学生的表演受到了评委的好评。2011年2月5日，</w:t>
      </w:r>
      <w:proofErr w:type="gramStart"/>
      <w:r>
        <w:rPr>
          <w:rFonts w:ascii="微软雅黑" w:eastAsia="微软雅黑" w:hAnsi="微软雅黑" w:hint="eastAsia"/>
          <w:color w:val="3E3E3E"/>
        </w:rPr>
        <w:t>厦视三套</w:t>
      </w:r>
      <w:proofErr w:type="gramEnd"/>
      <w:r>
        <w:rPr>
          <w:rFonts w:ascii="微软雅黑" w:eastAsia="微软雅黑" w:hAnsi="微软雅黑" w:hint="eastAsia"/>
          <w:color w:val="3E3E3E"/>
        </w:rPr>
        <w:t>将这一节目录制，作为2011年春节节目奉献给了厦门观众。2012年6月5日我校《青春赞歌》获得厦门市中小学生中学甲组艺术节朗诵比赛二等奖。2012年6月9日学校荣获市中小学生校园剧（课本剧）比赛第一名。初一</w:t>
      </w:r>
      <w:proofErr w:type="gramStart"/>
      <w:r>
        <w:rPr>
          <w:rFonts w:ascii="微软雅黑" w:eastAsia="微软雅黑" w:hAnsi="微软雅黑" w:hint="eastAsia"/>
          <w:color w:val="3E3E3E"/>
        </w:rPr>
        <w:t>9</w:t>
      </w:r>
      <w:proofErr w:type="gramEnd"/>
      <w:r>
        <w:rPr>
          <w:rFonts w:ascii="微软雅黑" w:eastAsia="微软雅黑" w:hAnsi="微软雅黑" w:hint="eastAsia"/>
          <w:color w:val="3E3E3E"/>
        </w:rPr>
        <w:t>班习佳冶同学，在北京参加了第九届“未来之星”全国特长生文化艺术周暨2012年度优秀特长生专业测评活动，被授予“中国优秀特长生”荣誉称号。在为2013马拉松喝彩“唱响厦门，舞动青春”啦</w:t>
      </w:r>
      <w:proofErr w:type="gramStart"/>
      <w:r>
        <w:rPr>
          <w:rFonts w:ascii="微软雅黑" w:eastAsia="微软雅黑" w:hAnsi="微软雅黑" w:hint="eastAsia"/>
          <w:color w:val="3E3E3E"/>
        </w:rPr>
        <w:t>啦</w:t>
      </w:r>
      <w:proofErr w:type="gramEnd"/>
      <w:r>
        <w:rPr>
          <w:rFonts w:ascii="微软雅黑" w:eastAsia="微软雅黑" w:hAnsi="微软雅黑" w:hint="eastAsia"/>
          <w:color w:val="3E3E3E"/>
        </w:rPr>
        <w:t>操赛中，我校获得团体铜奖。校园剧“我的矮爸爸”2013年2月获得省校园剧表演二等奖。2014年6月获厦门市中学生舞蹈曲艺小品校园剧一等奖。2014年10月，厦门五中学校戏剧队《流动的心声》获厦门市市直属校中小学生舞蹈、曲艺、小品比赛（市直属）比赛戏剧一等奖。同时也获得厦门市中小学舞蹈、曲艺、小品比赛戏剧一等奖。2014年12月初二</w:t>
      </w:r>
      <w:proofErr w:type="gramStart"/>
      <w:r>
        <w:rPr>
          <w:rFonts w:ascii="微软雅黑" w:eastAsia="微软雅黑" w:hAnsi="微软雅黑" w:hint="eastAsia"/>
          <w:color w:val="3E3E3E"/>
        </w:rPr>
        <w:t>8</w:t>
      </w:r>
      <w:proofErr w:type="gramEnd"/>
      <w:r>
        <w:rPr>
          <w:rFonts w:ascii="微软雅黑" w:eastAsia="微软雅黑" w:hAnsi="微软雅黑" w:hint="eastAsia"/>
          <w:color w:val="3E3E3E"/>
        </w:rPr>
        <w:t>班李繁荣同学获第六届海岸两岸优秀艺术人才风采大赛福建赛区朗诵特等金奖。2015年更是硕果累累：我校戏剧表演队获省第五届中小学艺术展演比赛二等奖；学校获得厦门第21届“鹭岛花朵”文艺汇演校园剧第二名；获得厦门第21届“鹭岛花朵”文艺汇演朗诵第三名；获得厦门市中小学生经典诵读比赛市级三等奖；获得厦门市第二届学校闽南文化艺术表演现场比赛歌舞</w:t>
      </w:r>
      <w:proofErr w:type="gramStart"/>
      <w:r>
        <w:rPr>
          <w:rFonts w:ascii="微软雅黑" w:eastAsia="微软雅黑" w:hAnsi="微软雅黑" w:hint="eastAsia"/>
          <w:color w:val="3E3E3E"/>
        </w:rPr>
        <w:t>类小学</w:t>
      </w:r>
      <w:proofErr w:type="gramEnd"/>
      <w:r>
        <w:rPr>
          <w:rFonts w:ascii="微软雅黑" w:eastAsia="微软雅黑" w:hAnsi="微软雅黑" w:hint="eastAsia"/>
          <w:color w:val="3E3E3E"/>
        </w:rPr>
        <w:t>组三等奖；获得厦门市中小学诵读比赛小学组三等奖（作品：我的南方北方）；获得厦门市中小学诵读比赛中学组三等奖；获得上海电视台“少年爱迪生”现场演讲与展示比赛优秀奖；</w:t>
      </w:r>
      <w:proofErr w:type="gramStart"/>
      <w:r>
        <w:rPr>
          <w:rFonts w:ascii="微软雅黑" w:eastAsia="微软雅黑" w:hAnsi="微软雅黑" w:hint="eastAsia"/>
          <w:color w:val="3E3E3E"/>
        </w:rPr>
        <w:t>获得获得</w:t>
      </w:r>
      <w:proofErr w:type="gramEnd"/>
      <w:r>
        <w:rPr>
          <w:rFonts w:ascii="微软雅黑" w:eastAsia="微软雅黑" w:hAnsi="微软雅黑" w:hint="eastAsia"/>
          <w:color w:val="3E3E3E"/>
        </w:rPr>
        <w:t>福建省第五届中小学生艺术表演类甲组二等奖。2016年 初三年张施一同学获厦门市中小学主持人大赛二等奖</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lastRenderedPageBreak/>
        <w:t>2014年以来我校开展校园戏剧节活动，中小学部学生全员参与，所有的演出节目均经过班级会演</w:t>
      </w:r>
      <w:proofErr w:type="gramStart"/>
      <w:r>
        <w:rPr>
          <w:rFonts w:ascii="微软雅黑" w:eastAsia="微软雅黑" w:hAnsi="微软雅黑" w:hint="eastAsia"/>
          <w:color w:val="3E3E3E"/>
        </w:rPr>
        <w:t>选拨</w:t>
      </w:r>
      <w:proofErr w:type="gramEnd"/>
      <w:r>
        <w:rPr>
          <w:rFonts w:ascii="微软雅黑" w:eastAsia="微软雅黑" w:hAnsi="微软雅黑" w:hint="eastAsia"/>
          <w:color w:val="3E3E3E"/>
        </w:rPr>
        <w:t>、年段会演</w:t>
      </w:r>
      <w:proofErr w:type="gramStart"/>
      <w:r>
        <w:rPr>
          <w:rFonts w:ascii="微软雅黑" w:eastAsia="微软雅黑" w:hAnsi="微软雅黑" w:hint="eastAsia"/>
          <w:color w:val="3E3E3E"/>
        </w:rPr>
        <w:t>选拨</w:t>
      </w:r>
      <w:proofErr w:type="gramEnd"/>
      <w:r>
        <w:rPr>
          <w:rFonts w:ascii="微软雅黑" w:eastAsia="微软雅黑" w:hAnsi="微软雅黑" w:hint="eastAsia"/>
          <w:color w:val="3E3E3E"/>
        </w:rPr>
        <w:t>，层层推进，最终全校汇演比赛，此项活动受到了学生的一致欢迎和厦门歌舞剧院专家的好评；学生的语言表达能力、舞台艺术表现、自信心及个人素养都得到了很好的发展。</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t>二、招生范围和对象</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具有厦门市思明区、湖里区学籍且符合厦门市</w:t>
      </w:r>
      <w:proofErr w:type="gramStart"/>
      <w:r>
        <w:rPr>
          <w:rFonts w:ascii="微软雅黑" w:eastAsia="微软雅黑" w:hAnsi="微软雅黑" w:hint="eastAsia"/>
          <w:color w:val="3E3E3E"/>
        </w:rPr>
        <w:t>思湖派</w:t>
      </w:r>
      <w:proofErr w:type="gramEnd"/>
      <w:r>
        <w:rPr>
          <w:rFonts w:ascii="微软雅黑" w:eastAsia="微软雅黑" w:hAnsi="微软雅黑" w:hint="eastAsia"/>
          <w:color w:val="3E3E3E"/>
        </w:rPr>
        <w:t>位招生对象的2017届小学毕业生。</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t>三、招生类别和名额</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表演艺术特长生共15人</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t>四、招生原则</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1．坚持公平、公正、公开的原则。</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2．坚持择优录取、宁缺毋滥的原则。</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t>五、招生领导小组和监督小组</w:t>
      </w:r>
    </w:p>
    <w:p w:rsidR="00D843F5" w:rsidRDefault="00D843F5" w:rsidP="00D843F5">
      <w:pPr>
        <w:pStyle w:val="a3"/>
        <w:shd w:val="clear" w:color="auto" w:fill="FFFFFF"/>
        <w:spacing w:before="150" w:beforeAutospacing="0" w:after="150" w:afterAutospacing="0" w:line="360" w:lineRule="auto"/>
        <w:ind w:firstLine="315"/>
        <w:rPr>
          <w:rFonts w:ascii="微软雅黑" w:eastAsia="微软雅黑" w:hAnsi="微软雅黑" w:hint="eastAsia"/>
          <w:color w:val="3E3E3E"/>
        </w:rPr>
      </w:pPr>
      <w:r>
        <w:rPr>
          <w:rFonts w:ascii="微软雅黑" w:eastAsia="微软雅黑" w:hAnsi="微软雅黑" w:hint="eastAsia"/>
          <w:color w:val="3E3E3E"/>
        </w:rPr>
        <w:t>（一）招生领导小组：</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组  长：詹功祚</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成  员：李鸿荣、张荣生、颜双双、吴国伟、冯书洪、秦雅、钟珊珊、钟焰</w:t>
      </w:r>
    </w:p>
    <w:p w:rsidR="00D843F5" w:rsidRDefault="00D843F5" w:rsidP="00D843F5">
      <w:pPr>
        <w:pStyle w:val="a3"/>
        <w:shd w:val="clear" w:color="auto" w:fill="FFFFFF"/>
        <w:spacing w:before="150" w:beforeAutospacing="0" w:after="150" w:afterAutospacing="0" w:line="360" w:lineRule="auto"/>
        <w:ind w:firstLine="315"/>
        <w:rPr>
          <w:rFonts w:ascii="微软雅黑" w:eastAsia="微软雅黑" w:hAnsi="微软雅黑" w:hint="eastAsia"/>
          <w:color w:val="3E3E3E"/>
        </w:rPr>
      </w:pPr>
      <w:r>
        <w:rPr>
          <w:rFonts w:ascii="微软雅黑" w:eastAsia="微软雅黑" w:hAnsi="微软雅黑" w:hint="eastAsia"/>
          <w:color w:val="3E3E3E"/>
        </w:rPr>
        <w:t>（二）招生监督小组：</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组  长：林雪梅</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成  员：陈宗林、柯薇薇、</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lastRenderedPageBreak/>
        <w:t>六、报考条件</w:t>
      </w:r>
      <w:r>
        <w:rPr>
          <w:rFonts w:ascii="微软雅黑" w:eastAsia="微软雅黑" w:hAnsi="微软雅黑" w:hint="eastAsia"/>
          <w:color w:val="3E3E3E"/>
        </w:rPr>
        <w:t>：</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综合素质评价良好以上，具有较好的音乐综合素养，语言表达或舞台表演方面潜能较为突出。小学阶段须均在学籍所在</w:t>
      </w:r>
      <w:proofErr w:type="gramStart"/>
      <w:r>
        <w:rPr>
          <w:rFonts w:ascii="微软雅黑" w:eastAsia="微软雅黑" w:hAnsi="微软雅黑" w:hint="eastAsia"/>
          <w:color w:val="3E3E3E"/>
        </w:rPr>
        <w:t>校实际</w:t>
      </w:r>
      <w:proofErr w:type="gramEnd"/>
      <w:r>
        <w:rPr>
          <w:rFonts w:ascii="微软雅黑" w:eastAsia="微软雅黑" w:hAnsi="微软雅黑" w:hint="eastAsia"/>
          <w:color w:val="3E3E3E"/>
        </w:rPr>
        <w:t>就读。</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t>七、报名须知</w:t>
      </w:r>
    </w:p>
    <w:p w:rsidR="00D843F5" w:rsidRDefault="00D843F5" w:rsidP="00D843F5">
      <w:pPr>
        <w:pStyle w:val="a3"/>
        <w:shd w:val="clear" w:color="auto" w:fill="FFFFFF"/>
        <w:spacing w:before="150" w:beforeAutospacing="0" w:after="150" w:afterAutospacing="0" w:line="360" w:lineRule="auto"/>
        <w:ind w:firstLine="315"/>
        <w:rPr>
          <w:rFonts w:ascii="微软雅黑" w:eastAsia="微软雅黑" w:hAnsi="微软雅黑" w:hint="eastAsia"/>
          <w:color w:val="3E3E3E"/>
        </w:rPr>
      </w:pPr>
      <w:r>
        <w:rPr>
          <w:rFonts w:ascii="微软雅黑" w:eastAsia="微软雅黑" w:hAnsi="微软雅黑" w:hint="eastAsia"/>
          <w:color w:val="3E3E3E"/>
        </w:rPr>
        <w:t>（一）报名时间</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自2017年4月25日起至2017年5月4日17:00时止。</w:t>
      </w:r>
      <w:r>
        <w:rPr>
          <w:rFonts w:hint="eastAsia"/>
          <w:color w:val="FF0000"/>
          <w:sz w:val="29"/>
          <w:szCs w:val="29"/>
        </w:rPr>
        <w:t>以教育局核准的时间为准。</w:t>
      </w:r>
    </w:p>
    <w:p w:rsidR="00D843F5" w:rsidRDefault="00D843F5" w:rsidP="00D843F5">
      <w:pPr>
        <w:pStyle w:val="a3"/>
        <w:shd w:val="clear" w:color="auto" w:fill="FFFFFF"/>
        <w:spacing w:before="150" w:beforeAutospacing="0" w:after="150" w:afterAutospacing="0" w:line="360" w:lineRule="auto"/>
        <w:ind w:firstLine="210"/>
        <w:rPr>
          <w:rFonts w:ascii="微软雅黑" w:eastAsia="微软雅黑" w:hAnsi="微软雅黑" w:hint="eastAsia"/>
          <w:color w:val="3E3E3E"/>
        </w:rPr>
      </w:pPr>
      <w:r>
        <w:rPr>
          <w:rFonts w:ascii="微软雅黑" w:eastAsia="微软雅黑" w:hAnsi="微软雅黑" w:hint="eastAsia"/>
          <w:color w:val="3E3E3E"/>
        </w:rPr>
        <w:t>（二）报名地点</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厦门五中莲前校区教务处（莲前西路203—205号）</w:t>
      </w:r>
    </w:p>
    <w:p w:rsidR="00D843F5" w:rsidRDefault="00D843F5" w:rsidP="00D843F5">
      <w:pPr>
        <w:pStyle w:val="a3"/>
        <w:shd w:val="clear" w:color="auto" w:fill="FFFFFF"/>
        <w:spacing w:before="150" w:beforeAutospacing="0" w:after="150" w:afterAutospacing="0" w:line="360" w:lineRule="auto"/>
        <w:ind w:firstLine="315"/>
        <w:rPr>
          <w:rFonts w:ascii="微软雅黑" w:eastAsia="微软雅黑" w:hAnsi="微软雅黑" w:hint="eastAsia"/>
          <w:color w:val="3E3E3E"/>
        </w:rPr>
      </w:pPr>
      <w:r>
        <w:rPr>
          <w:rFonts w:ascii="微软雅黑" w:eastAsia="微软雅黑" w:hAnsi="微软雅黑" w:hint="eastAsia"/>
          <w:color w:val="3E3E3E"/>
        </w:rPr>
        <w:t>(三）报名需提交材料：</w:t>
      </w:r>
    </w:p>
    <w:p w:rsidR="00D843F5" w:rsidRDefault="00D843F5" w:rsidP="00D843F5">
      <w:pPr>
        <w:pStyle w:val="a3"/>
        <w:shd w:val="clear" w:color="auto" w:fill="FFFFFF"/>
        <w:spacing w:line="360" w:lineRule="auto"/>
        <w:ind w:firstLine="315"/>
        <w:rPr>
          <w:rFonts w:ascii="10px 0" w:eastAsia="微软雅黑" w:hAnsi="10px 0" w:hint="eastAsia"/>
          <w:color w:val="3E3E3E"/>
        </w:rPr>
      </w:pPr>
      <w:r>
        <w:rPr>
          <w:rFonts w:ascii="10px 0" w:eastAsia="微软雅黑" w:hAnsi="10px 0"/>
          <w:color w:val="3E3E3E"/>
        </w:rPr>
        <w:t>1</w:t>
      </w:r>
      <w:r>
        <w:rPr>
          <w:rFonts w:ascii="10px 0" w:eastAsia="微软雅黑" w:hAnsi="10px 0"/>
          <w:color w:val="3E3E3E"/>
        </w:rPr>
        <w:t>．厦门五中校园剧舞台表演艺术特长班招生报名表，经所在学校审核盖章，（报名表可直接向我校教务处索取或直接从我校网站</w:t>
      </w:r>
      <w:r>
        <w:rPr>
          <w:rFonts w:ascii="10px 0" w:eastAsia="微软雅黑" w:hAnsi="10px 0"/>
        </w:rPr>
        <w:t>http://xm5z</w:t>
      </w:r>
      <w:r>
        <w:rPr>
          <w:rFonts w:hint="eastAsia"/>
        </w:rPr>
        <w:t>．</w:t>
      </w:r>
      <w:r>
        <w:rPr>
          <w:rFonts w:ascii="10px 0" w:eastAsia="微软雅黑" w:hAnsi="10px 0"/>
        </w:rPr>
        <w:t>com:8001</w:t>
      </w:r>
      <w:r>
        <w:rPr>
          <w:rFonts w:ascii="10px 0" w:eastAsia="微软雅黑" w:hAnsi="10px 0"/>
          <w:color w:val="3E3E3E"/>
        </w:rPr>
        <w:t>下载。</w:t>
      </w:r>
    </w:p>
    <w:p w:rsidR="00D843F5" w:rsidRDefault="00D843F5" w:rsidP="00D843F5">
      <w:pPr>
        <w:pStyle w:val="a3"/>
        <w:shd w:val="clear" w:color="auto" w:fill="FFFFFF"/>
        <w:spacing w:line="360" w:lineRule="auto"/>
        <w:ind w:firstLine="315"/>
        <w:rPr>
          <w:rFonts w:ascii="10px 0" w:eastAsia="微软雅黑" w:hAnsi="10px 0"/>
          <w:color w:val="3E3E3E"/>
        </w:rPr>
      </w:pPr>
      <w:r>
        <w:rPr>
          <w:rFonts w:ascii="10px 0" w:eastAsia="微软雅黑" w:hAnsi="10px 0"/>
          <w:color w:val="3E3E3E"/>
        </w:rPr>
        <w:t>2</w:t>
      </w:r>
      <w:r>
        <w:rPr>
          <w:rFonts w:ascii="10px 0" w:eastAsia="微软雅黑" w:hAnsi="10px 0"/>
          <w:color w:val="3E3E3E"/>
        </w:rPr>
        <w:t>．户口簿原件及复印件；</w:t>
      </w:r>
    </w:p>
    <w:p w:rsidR="00D843F5" w:rsidRDefault="00D843F5" w:rsidP="00D843F5">
      <w:pPr>
        <w:pStyle w:val="a3"/>
        <w:shd w:val="clear" w:color="auto" w:fill="FFFFFF"/>
        <w:spacing w:before="150" w:beforeAutospacing="0" w:after="150" w:afterAutospacing="0" w:line="360" w:lineRule="auto"/>
        <w:ind w:firstLine="315"/>
        <w:rPr>
          <w:rFonts w:ascii="微软雅黑" w:eastAsia="微软雅黑" w:hAnsi="微软雅黑"/>
          <w:color w:val="3E3E3E"/>
        </w:rPr>
      </w:pPr>
      <w:r>
        <w:rPr>
          <w:rFonts w:ascii="微软雅黑" w:eastAsia="微软雅黑" w:hAnsi="微软雅黑" w:hint="eastAsia"/>
          <w:color w:val="3E3E3E"/>
        </w:rPr>
        <w:t>3．各类表彰、获奖证书原件及复印件；</w:t>
      </w:r>
    </w:p>
    <w:p w:rsidR="00D843F5" w:rsidRDefault="00D843F5" w:rsidP="00D843F5">
      <w:pPr>
        <w:pStyle w:val="a3"/>
        <w:shd w:val="clear" w:color="auto" w:fill="FFFFFF"/>
        <w:spacing w:before="150" w:beforeAutospacing="0" w:after="150" w:afterAutospacing="0" w:line="360" w:lineRule="auto"/>
        <w:ind w:firstLine="315"/>
        <w:rPr>
          <w:rFonts w:ascii="微软雅黑" w:eastAsia="微软雅黑" w:hAnsi="微软雅黑" w:hint="eastAsia"/>
          <w:color w:val="3E3E3E"/>
        </w:rPr>
      </w:pPr>
      <w:r>
        <w:rPr>
          <w:rFonts w:ascii="微软雅黑" w:eastAsia="微软雅黑" w:hAnsi="微软雅黑" w:hint="eastAsia"/>
          <w:color w:val="3E3E3E"/>
        </w:rPr>
        <w:t>4．四年级至六年级学生综合素质手册复印件；</w:t>
      </w:r>
    </w:p>
    <w:p w:rsidR="00D843F5" w:rsidRDefault="00D843F5" w:rsidP="00D843F5">
      <w:pPr>
        <w:pStyle w:val="a3"/>
        <w:shd w:val="clear" w:color="auto" w:fill="FFFFFF"/>
        <w:spacing w:before="150" w:beforeAutospacing="0" w:after="150" w:afterAutospacing="0" w:line="360" w:lineRule="auto"/>
        <w:ind w:firstLine="315"/>
        <w:rPr>
          <w:rFonts w:ascii="微软雅黑" w:eastAsia="微软雅黑" w:hAnsi="微软雅黑" w:hint="eastAsia"/>
          <w:color w:val="3E3E3E"/>
        </w:rPr>
      </w:pPr>
      <w:r>
        <w:rPr>
          <w:rFonts w:ascii="微软雅黑" w:eastAsia="微软雅黑" w:hAnsi="微软雅黑" w:hint="eastAsia"/>
          <w:color w:val="3E3E3E"/>
        </w:rPr>
        <w:t>5．近期正面免冠半身一寸照片2张，背面写上姓名、现所在学校名称。</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t>八、录取办法和程序</w:t>
      </w:r>
    </w:p>
    <w:p w:rsidR="00D843F5" w:rsidRDefault="00D843F5" w:rsidP="00D843F5">
      <w:pPr>
        <w:pStyle w:val="a3"/>
        <w:shd w:val="clear" w:color="auto" w:fill="FFFFFF"/>
        <w:spacing w:before="150" w:beforeAutospacing="0" w:after="150" w:afterAutospacing="0" w:line="360" w:lineRule="auto"/>
        <w:ind w:firstLine="315"/>
        <w:rPr>
          <w:rFonts w:ascii="微软雅黑" w:eastAsia="微软雅黑" w:hAnsi="微软雅黑" w:hint="eastAsia"/>
          <w:color w:val="3E3E3E"/>
        </w:rPr>
      </w:pPr>
      <w:r>
        <w:rPr>
          <w:rFonts w:ascii="微软雅黑" w:eastAsia="微软雅黑" w:hAnsi="微软雅黑" w:hint="eastAsia"/>
          <w:color w:val="3E3E3E"/>
        </w:rPr>
        <w:lastRenderedPageBreak/>
        <w:t>（一）特长测试</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报考市直属学校特长招生的学生须参加市教育局统一组织的特长测试。</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1．考生专业测试内容（满分100分）</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（1）朗诵（2—3分钟）（70分）（朗诵不带伴奏）</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（2）即兴表演（30分）考生现场抽取小品题目，根据小品主题准备，即兴进行表演。</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2．测试时间</w:t>
      </w:r>
    </w:p>
    <w:p w:rsidR="00D843F5" w:rsidRDefault="00D843F5" w:rsidP="00D843F5">
      <w:pPr>
        <w:pStyle w:val="a3"/>
        <w:shd w:val="clear" w:color="auto" w:fill="FFFFFF"/>
        <w:spacing w:before="150" w:beforeAutospacing="0" w:after="150" w:afterAutospacing="0" w:line="360" w:lineRule="auto"/>
        <w:ind w:firstLine="630"/>
        <w:rPr>
          <w:rFonts w:ascii="微软雅黑" w:eastAsia="微软雅黑" w:hAnsi="微软雅黑" w:hint="eastAsia"/>
          <w:color w:val="3E3E3E"/>
        </w:rPr>
      </w:pPr>
      <w:r>
        <w:rPr>
          <w:rFonts w:ascii="微软雅黑" w:eastAsia="微软雅黑" w:hAnsi="微软雅黑" w:hint="eastAsia"/>
          <w:color w:val="3E3E3E"/>
        </w:rPr>
        <w:t>2017年5月13-14日（以教育局最后通知的时间为准）</w:t>
      </w:r>
    </w:p>
    <w:p w:rsidR="00D843F5" w:rsidRDefault="00D843F5" w:rsidP="00D843F5">
      <w:pPr>
        <w:pStyle w:val="a3"/>
        <w:shd w:val="clear" w:color="auto" w:fill="FFFFFF"/>
        <w:spacing w:before="150" w:beforeAutospacing="0" w:after="150" w:afterAutospacing="0" w:line="360" w:lineRule="auto"/>
        <w:ind w:firstLine="435"/>
        <w:rPr>
          <w:rFonts w:ascii="微软雅黑" w:eastAsia="微软雅黑" w:hAnsi="微软雅黑" w:hint="eastAsia"/>
          <w:color w:val="3E3E3E"/>
        </w:rPr>
      </w:pPr>
      <w:r>
        <w:rPr>
          <w:rFonts w:ascii="微软雅黑" w:eastAsia="微软雅黑" w:hAnsi="微软雅黑" w:hint="eastAsia"/>
          <w:color w:val="3E3E3E"/>
        </w:rPr>
        <w:t>3．测试地点</w:t>
      </w:r>
    </w:p>
    <w:p w:rsidR="00D843F5" w:rsidRDefault="00D843F5" w:rsidP="00D843F5">
      <w:pPr>
        <w:pStyle w:val="a3"/>
        <w:shd w:val="clear" w:color="auto" w:fill="FFFFFF"/>
        <w:spacing w:before="150" w:beforeAutospacing="0" w:after="150" w:afterAutospacing="0" w:line="360" w:lineRule="auto"/>
        <w:ind w:firstLine="645"/>
        <w:rPr>
          <w:rFonts w:ascii="微软雅黑" w:eastAsia="微软雅黑" w:hAnsi="微软雅黑" w:hint="eastAsia"/>
          <w:color w:val="3E3E3E"/>
        </w:rPr>
      </w:pPr>
      <w:r>
        <w:rPr>
          <w:rFonts w:ascii="微软雅黑" w:eastAsia="微软雅黑" w:hAnsi="微软雅黑" w:hint="eastAsia"/>
          <w:color w:val="3E3E3E"/>
        </w:rPr>
        <w:t>双十中学</w:t>
      </w:r>
      <w:proofErr w:type="gramStart"/>
      <w:r>
        <w:rPr>
          <w:rFonts w:ascii="微软雅黑" w:eastAsia="微软雅黑" w:hAnsi="微软雅黑" w:hint="eastAsia"/>
          <w:color w:val="3E3E3E"/>
        </w:rPr>
        <w:t>枋</w:t>
      </w:r>
      <w:proofErr w:type="gramEnd"/>
      <w:r>
        <w:rPr>
          <w:rFonts w:ascii="微软雅黑" w:eastAsia="微软雅黑" w:hAnsi="微软雅黑" w:hint="eastAsia"/>
          <w:color w:val="3E3E3E"/>
        </w:rPr>
        <w:t>湖校区</w:t>
      </w:r>
    </w:p>
    <w:p w:rsidR="00D843F5" w:rsidRDefault="00D843F5" w:rsidP="00D843F5">
      <w:pPr>
        <w:pStyle w:val="a3"/>
        <w:shd w:val="clear" w:color="auto" w:fill="FFFFFF"/>
        <w:spacing w:before="150" w:beforeAutospacing="0" w:after="150" w:afterAutospacing="0" w:line="360" w:lineRule="auto"/>
        <w:ind w:firstLine="315"/>
        <w:rPr>
          <w:rFonts w:ascii="微软雅黑" w:eastAsia="微软雅黑" w:hAnsi="微软雅黑" w:hint="eastAsia"/>
          <w:color w:val="3E3E3E"/>
        </w:rPr>
      </w:pPr>
      <w:r>
        <w:rPr>
          <w:rFonts w:ascii="微软雅黑" w:eastAsia="微软雅黑" w:hAnsi="微软雅黑" w:hint="eastAsia"/>
          <w:color w:val="3E3E3E"/>
        </w:rPr>
        <w:t>（二）录取办法</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1. 从专业测试成绩合格（总分不低于60分）的考生中按成绩由高到</w:t>
      </w:r>
      <w:proofErr w:type="gramStart"/>
      <w:r>
        <w:rPr>
          <w:rFonts w:ascii="微软雅黑" w:eastAsia="微软雅黑" w:hAnsi="微软雅黑" w:hint="eastAsia"/>
          <w:color w:val="3E3E3E"/>
        </w:rPr>
        <w:t>低确定拟</w:t>
      </w:r>
      <w:proofErr w:type="gramEnd"/>
      <w:r>
        <w:rPr>
          <w:rFonts w:ascii="微软雅黑" w:eastAsia="微软雅黑" w:hAnsi="微软雅黑" w:hint="eastAsia"/>
          <w:color w:val="3E3E3E"/>
        </w:rPr>
        <w:t>录取名单。</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2. 若合格考生人数少于招生名额，则按实际的合格人数录取，</w:t>
      </w:r>
      <w:proofErr w:type="gramStart"/>
      <w:r>
        <w:rPr>
          <w:rFonts w:ascii="微软雅黑" w:eastAsia="微软雅黑" w:hAnsi="微软雅黑" w:hint="eastAsia"/>
          <w:color w:val="3E3E3E"/>
        </w:rPr>
        <w:t>不</w:t>
      </w:r>
      <w:proofErr w:type="gramEnd"/>
      <w:r>
        <w:rPr>
          <w:rFonts w:ascii="微软雅黑" w:eastAsia="微软雅黑" w:hAnsi="微软雅黑" w:hint="eastAsia"/>
          <w:color w:val="3E3E3E"/>
        </w:rPr>
        <w:t>递补。</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t>3. 公示拟录取对象名单：经市教育局核准后，同时在厦门市教育局网站、厦门五中（厦门一中分校）网站及考生所在学校公示。</w:t>
      </w:r>
    </w:p>
    <w:p w:rsidR="00D843F5" w:rsidRDefault="00D843F5" w:rsidP="00D843F5">
      <w:pPr>
        <w:pStyle w:val="a3"/>
        <w:shd w:val="clear" w:color="auto" w:fill="FFFFFF"/>
        <w:spacing w:before="150" w:beforeAutospacing="0" w:after="150" w:afterAutospacing="0" w:line="360" w:lineRule="auto"/>
        <w:ind w:left="105" w:firstLine="105"/>
        <w:rPr>
          <w:rFonts w:ascii="微软雅黑" w:eastAsia="微软雅黑" w:hAnsi="微软雅黑" w:hint="eastAsia"/>
          <w:color w:val="3E3E3E"/>
        </w:rPr>
      </w:pPr>
      <w:r>
        <w:rPr>
          <w:rFonts w:ascii="微软雅黑" w:eastAsia="微软雅黑" w:hAnsi="微软雅黑" w:hint="eastAsia"/>
          <w:color w:val="3E3E3E"/>
        </w:rPr>
        <w:t>（三）注意事项：每生限报一所特色学校、一个项目，不得兼报。已被其他特色学校、特色班提前录取的学生，不得再报考，否则取消其录取资格。</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t>九、招生咨询电话</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Fonts w:ascii="微软雅黑" w:eastAsia="微软雅黑" w:hAnsi="微软雅黑" w:hint="eastAsia"/>
          <w:color w:val="3E3E3E"/>
        </w:rPr>
        <w:lastRenderedPageBreak/>
        <w:t>教务处颜老师，联系电话：3630920；13859980079</w:t>
      </w:r>
    </w:p>
    <w:p w:rsidR="00D843F5" w:rsidRDefault="00D843F5" w:rsidP="00D843F5">
      <w:pPr>
        <w:pStyle w:val="a3"/>
        <w:shd w:val="clear" w:color="auto" w:fill="FFFFFF"/>
        <w:spacing w:before="150" w:beforeAutospacing="0" w:after="150" w:afterAutospacing="0" w:line="360" w:lineRule="auto"/>
        <w:ind w:firstLine="420"/>
        <w:rPr>
          <w:rFonts w:ascii="微软雅黑" w:eastAsia="微软雅黑" w:hAnsi="微软雅黑" w:hint="eastAsia"/>
          <w:color w:val="3E3E3E"/>
        </w:rPr>
      </w:pPr>
      <w:r>
        <w:rPr>
          <w:rStyle w:val="a4"/>
          <w:rFonts w:ascii="微软雅黑" w:eastAsia="微软雅黑" w:hAnsi="微软雅黑" w:hint="eastAsia"/>
          <w:color w:val="3E3E3E"/>
        </w:rPr>
        <w:t> </w:t>
      </w:r>
    </w:p>
    <w:p w:rsidR="00F848D2" w:rsidRPr="00D843F5" w:rsidRDefault="00F848D2">
      <w:bookmarkStart w:id="0" w:name="_GoBack"/>
      <w:bookmarkEnd w:id="0"/>
    </w:p>
    <w:sectPr w:rsidR="00F848D2" w:rsidRPr="00D843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10px 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F5"/>
    <w:rsid w:val="00D843F5"/>
    <w:rsid w:val="00F8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50D51-7FCD-43FB-9B3C-E81786F0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3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4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0617">
      <w:bodyDiv w:val="1"/>
      <w:marLeft w:val="0"/>
      <w:marRight w:val="0"/>
      <w:marTop w:val="0"/>
      <w:marBottom w:val="0"/>
      <w:divBdr>
        <w:top w:val="none" w:sz="0" w:space="0" w:color="auto"/>
        <w:left w:val="none" w:sz="0" w:space="0" w:color="auto"/>
        <w:bottom w:val="none" w:sz="0" w:space="0" w:color="auto"/>
        <w:right w:val="none" w:sz="0" w:space="0" w:color="auto"/>
      </w:divBdr>
      <w:divsChild>
        <w:div w:id="1992247521">
          <w:marLeft w:val="0"/>
          <w:marRight w:val="0"/>
          <w:marTop w:val="0"/>
          <w:marBottom w:val="0"/>
          <w:divBdr>
            <w:top w:val="none" w:sz="0" w:space="0" w:color="auto"/>
            <w:left w:val="none" w:sz="0" w:space="0" w:color="auto"/>
            <w:bottom w:val="none" w:sz="0" w:space="0" w:color="auto"/>
            <w:right w:val="none" w:sz="0" w:space="0" w:color="auto"/>
          </w:divBdr>
          <w:divsChild>
            <w:div w:id="1387605669">
              <w:marLeft w:val="0"/>
              <w:marRight w:val="0"/>
              <w:marTop w:val="0"/>
              <w:marBottom w:val="0"/>
              <w:divBdr>
                <w:top w:val="none" w:sz="0" w:space="0" w:color="auto"/>
                <w:left w:val="none" w:sz="0" w:space="0" w:color="auto"/>
                <w:bottom w:val="none" w:sz="0" w:space="0" w:color="auto"/>
                <w:right w:val="none" w:sz="0" w:space="0" w:color="auto"/>
              </w:divBdr>
              <w:divsChild>
                <w:div w:id="1989628365">
                  <w:marLeft w:val="0"/>
                  <w:marRight w:val="0"/>
                  <w:marTop w:val="0"/>
                  <w:marBottom w:val="0"/>
                  <w:divBdr>
                    <w:top w:val="none" w:sz="0" w:space="0" w:color="auto"/>
                    <w:left w:val="none" w:sz="0" w:space="0" w:color="auto"/>
                    <w:bottom w:val="none" w:sz="0" w:space="0" w:color="auto"/>
                    <w:right w:val="none" w:sz="0" w:space="0" w:color="auto"/>
                  </w:divBdr>
                  <w:divsChild>
                    <w:div w:id="14886928">
                      <w:marLeft w:val="0"/>
                      <w:marRight w:val="0"/>
                      <w:marTop w:val="0"/>
                      <w:marBottom w:val="0"/>
                      <w:divBdr>
                        <w:top w:val="none" w:sz="0" w:space="0" w:color="auto"/>
                        <w:left w:val="none" w:sz="0" w:space="0" w:color="auto"/>
                        <w:bottom w:val="none" w:sz="0" w:space="0" w:color="auto"/>
                        <w:right w:val="none" w:sz="0" w:space="0" w:color="auto"/>
                      </w:divBdr>
                      <w:divsChild>
                        <w:div w:id="1668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2017-04-25T02:08:00Z</dcterms:created>
  <dcterms:modified xsi:type="dcterms:W3CDTF">2017-04-25T02:08:00Z</dcterms:modified>
</cp:coreProperties>
</file>