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F5" w:rsidRPr="00A049F5" w:rsidRDefault="00A049F5" w:rsidP="00A049F5">
      <w:pPr>
        <w:widowControl/>
        <w:shd w:val="clear" w:color="auto" w:fill="FFFFFF"/>
        <w:spacing w:line="552" w:lineRule="atLeast"/>
        <w:jc w:val="left"/>
        <w:rPr>
          <w:rFonts w:ascii="微软雅黑" w:eastAsia="微软雅黑" w:hAnsi="微软雅黑" w:cs="Arial"/>
          <w:color w:val="414446"/>
          <w:kern w:val="0"/>
          <w:sz w:val="18"/>
          <w:szCs w:val="18"/>
        </w:rPr>
      </w:pPr>
      <w:r w:rsidRPr="00A049F5">
        <w:rPr>
          <w:rFonts w:ascii="微软雅黑" w:eastAsia="微软雅黑" w:hAnsi="微软雅黑" w:cs="Arial" w:hint="eastAsia"/>
          <w:color w:val="414446"/>
          <w:kern w:val="0"/>
          <w:sz w:val="24"/>
          <w:szCs w:val="24"/>
        </w:rPr>
        <w:t>厦门市国祺中学 2017年南音特长生招生方案</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hint="eastAsia"/>
          <w:color w:val="414446"/>
          <w:kern w:val="0"/>
          <w:sz w:val="24"/>
          <w:szCs w:val="24"/>
        </w:rPr>
      </w:pPr>
      <w:bookmarkStart w:id="0" w:name="_GoBack"/>
      <w:bookmarkEnd w:id="0"/>
      <w:r w:rsidRPr="00A049F5">
        <w:rPr>
          <w:rFonts w:ascii="宋体" w:eastAsia="宋体" w:hAnsi="宋体" w:cs="宋体"/>
          <w:color w:val="414446"/>
          <w:kern w:val="0"/>
          <w:sz w:val="24"/>
          <w:szCs w:val="24"/>
        </w:rPr>
        <w:t>厦门市国褀中学是厦门市非遗进校园南音中学示范校,多年来以“南乐奇葩”为依托，拓展艺术教育，构筑校园特色文化。近年来，通过南音普及教学和</w:t>
      </w:r>
      <w:proofErr w:type="gramStart"/>
      <w:r w:rsidRPr="00A049F5">
        <w:rPr>
          <w:rFonts w:ascii="宋体" w:eastAsia="宋体" w:hAnsi="宋体" w:cs="宋体"/>
          <w:color w:val="414446"/>
          <w:kern w:val="0"/>
          <w:sz w:val="24"/>
          <w:szCs w:val="24"/>
        </w:rPr>
        <w:t>南音队</w:t>
      </w:r>
      <w:proofErr w:type="gramEnd"/>
      <w:r w:rsidRPr="00A049F5">
        <w:rPr>
          <w:rFonts w:ascii="宋体" w:eastAsia="宋体" w:hAnsi="宋体" w:cs="宋体"/>
          <w:color w:val="414446"/>
          <w:kern w:val="0"/>
          <w:sz w:val="24"/>
          <w:szCs w:val="24"/>
        </w:rPr>
        <w:t>的学习训练，我校南音教学硕果累累，在市、区南音唱腔比赛、中小学曲艺比赛中屡获佳绩。我校南音社团在2015年全省中小学生艺术展演中荣获二等奖，曾参加厦门卫视</w:t>
      </w:r>
      <w:proofErr w:type="gramStart"/>
      <w:r w:rsidRPr="00A049F5">
        <w:rPr>
          <w:rFonts w:ascii="宋体" w:eastAsia="宋体" w:hAnsi="宋体" w:cs="宋体"/>
          <w:color w:val="414446"/>
          <w:kern w:val="0"/>
          <w:sz w:val="24"/>
          <w:szCs w:val="24"/>
        </w:rPr>
        <w:t>戏曲春晚表演</w:t>
      </w:r>
      <w:proofErr w:type="gramEnd"/>
      <w:r w:rsidRPr="00A049F5">
        <w:rPr>
          <w:rFonts w:ascii="宋体" w:eastAsia="宋体" w:hAnsi="宋体" w:cs="宋体"/>
          <w:color w:val="414446"/>
          <w:kern w:val="0"/>
          <w:sz w:val="24"/>
          <w:szCs w:val="24"/>
        </w:rPr>
        <w:t>，福建电视台、厦门电视台多次做过宣传报道。几年来不断向高校输送南音专业人才，2006年至今我校每年都有学生考入泉州师院南音本科班、集美大学音乐系等专业艺术院校。学校南音教学取得的成效，已得到专家和社会各界的肯定，经市教育局批准，2017年我校拟</w:t>
      </w:r>
      <w:proofErr w:type="gramStart"/>
      <w:r w:rsidRPr="00A049F5">
        <w:rPr>
          <w:rFonts w:ascii="宋体" w:eastAsia="宋体" w:hAnsi="宋体" w:cs="宋体"/>
          <w:color w:val="414446"/>
          <w:kern w:val="0"/>
          <w:sz w:val="24"/>
          <w:szCs w:val="24"/>
        </w:rPr>
        <w:t>面向同翔片区</w:t>
      </w:r>
      <w:proofErr w:type="gramEnd"/>
      <w:r w:rsidRPr="00A049F5">
        <w:rPr>
          <w:rFonts w:ascii="宋体" w:eastAsia="宋体" w:hAnsi="宋体" w:cs="宋体"/>
          <w:color w:val="414446"/>
          <w:kern w:val="0"/>
          <w:sz w:val="24"/>
          <w:szCs w:val="24"/>
        </w:rPr>
        <w:t>应届初中毕业生招收南音特长生5人。</w:t>
      </w:r>
    </w:p>
    <w:p w:rsidR="00A049F5" w:rsidRPr="00A049F5" w:rsidRDefault="00A049F5" w:rsidP="00A049F5">
      <w:pPr>
        <w:widowControl/>
        <w:shd w:val="clear" w:color="auto" w:fill="FFFFFF"/>
        <w:spacing w:before="100" w:beforeAutospacing="1" w:after="100" w:afterAutospacing="1" w:line="552" w:lineRule="atLeast"/>
        <w:jc w:val="left"/>
        <w:rPr>
          <w:rFonts w:ascii="宋体" w:eastAsia="宋体" w:hAnsi="宋体" w:cs="宋体"/>
          <w:color w:val="414446"/>
          <w:kern w:val="0"/>
          <w:sz w:val="24"/>
          <w:szCs w:val="24"/>
        </w:rPr>
      </w:pPr>
      <w:r w:rsidRPr="00A049F5">
        <w:rPr>
          <w:rFonts w:ascii="宋体" w:eastAsia="宋体" w:hAnsi="宋体" w:cs="宋体"/>
          <w:b/>
          <w:bCs/>
          <w:color w:val="414446"/>
          <w:kern w:val="0"/>
          <w:sz w:val="24"/>
          <w:szCs w:val="24"/>
        </w:rPr>
        <w:t xml:space="preserve">一、办学宗旨 </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 xml:space="preserve">全面贯彻党的教育方针，在严格执行省教育厅颁发的课程标准的前提下，适量增加南音专业课程，培养“合格+特长”的学生，为高等艺术院校及普通院校的相关专业输送人才，全面提升校园艺术氛围，提高学生的艺术素养。 </w:t>
      </w:r>
    </w:p>
    <w:p w:rsidR="00A049F5" w:rsidRPr="00A049F5" w:rsidRDefault="00A049F5" w:rsidP="00A049F5">
      <w:pPr>
        <w:widowControl/>
        <w:shd w:val="clear" w:color="auto" w:fill="FFFFFF"/>
        <w:spacing w:before="100" w:beforeAutospacing="1" w:after="100" w:afterAutospacing="1" w:line="552" w:lineRule="atLeast"/>
        <w:jc w:val="left"/>
        <w:rPr>
          <w:rFonts w:ascii="宋体" w:eastAsia="宋体" w:hAnsi="宋体" w:cs="宋体"/>
          <w:color w:val="414446"/>
          <w:kern w:val="0"/>
          <w:sz w:val="24"/>
          <w:szCs w:val="24"/>
        </w:rPr>
      </w:pPr>
      <w:r w:rsidRPr="00A049F5">
        <w:rPr>
          <w:rFonts w:ascii="宋体" w:eastAsia="宋体" w:hAnsi="宋体" w:cs="宋体"/>
          <w:b/>
          <w:bCs/>
          <w:color w:val="414446"/>
          <w:kern w:val="0"/>
          <w:sz w:val="24"/>
          <w:szCs w:val="24"/>
        </w:rPr>
        <w:t>二、招生计划</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2017年我校拟</w:t>
      </w:r>
      <w:proofErr w:type="gramStart"/>
      <w:r w:rsidRPr="00A049F5">
        <w:rPr>
          <w:rFonts w:ascii="宋体" w:eastAsia="宋体" w:hAnsi="宋体" w:cs="宋体"/>
          <w:color w:val="414446"/>
          <w:kern w:val="0"/>
          <w:sz w:val="24"/>
          <w:szCs w:val="24"/>
        </w:rPr>
        <w:t>面向同翔片区</w:t>
      </w:r>
      <w:proofErr w:type="gramEnd"/>
      <w:r w:rsidRPr="00A049F5">
        <w:rPr>
          <w:rFonts w:ascii="宋体" w:eastAsia="宋体" w:hAnsi="宋体" w:cs="宋体"/>
          <w:color w:val="414446"/>
          <w:kern w:val="0"/>
          <w:sz w:val="24"/>
          <w:szCs w:val="24"/>
        </w:rPr>
        <w:t>应届初中毕业生招收5名符合普通生报名条件且初中阶段均在学籍</w:t>
      </w:r>
      <w:proofErr w:type="gramStart"/>
      <w:r w:rsidRPr="00A049F5">
        <w:rPr>
          <w:rFonts w:ascii="宋体" w:eastAsia="宋体" w:hAnsi="宋体" w:cs="宋体"/>
          <w:color w:val="414446"/>
          <w:kern w:val="0"/>
          <w:sz w:val="24"/>
          <w:szCs w:val="24"/>
        </w:rPr>
        <w:t>校实际</w:t>
      </w:r>
      <w:proofErr w:type="gramEnd"/>
      <w:r w:rsidRPr="00A049F5">
        <w:rPr>
          <w:rFonts w:ascii="宋体" w:eastAsia="宋体" w:hAnsi="宋体" w:cs="宋体"/>
          <w:color w:val="414446"/>
          <w:kern w:val="0"/>
          <w:sz w:val="24"/>
          <w:szCs w:val="24"/>
        </w:rPr>
        <w:t>就读的有南音专长的学生。</w:t>
      </w:r>
    </w:p>
    <w:p w:rsidR="00A049F5" w:rsidRPr="00A049F5" w:rsidRDefault="00A049F5" w:rsidP="00A049F5">
      <w:pPr>
        <w:widowControl/>
        <w:shd w:val="clear" w:color="auto" w:fill="FFFFFF"/>
        <w:spacing w:before="100" w:beforeAutospacing="1" w:after="100" w:afterAutospacing="1" w:line="552" w:lineRule="atLeast"/>
        <w:jc w:val="left"/>
        <w:rPr>
          <w:rFonts w:ascii="宋体" w:eastAsia="宋体" w:hAnsi="宋体" w:cs="宋体"/>
          <w:color w:val="414446"/>
          <w:kern w:val="0"/>
          <w:sz w:val="24"/>
          <w:szCs w:val="24"/>
        </w:rPr>
      </w:pPr>
      <w:r w:rsidRPr="00A049F5">
        <w:rPr>
          <w:rFonts w:ascii="宋体" w:eastAsia="宋体" w:hAnsi="宋体" w:cs="宋体"/>
          <w:b/>
          <w:bCs/>
          <w:color w:val="414446"/>
          <w:kern w:val="0"/>
          <w:sz w:val="24"/>
          <w:szCs w:val="24"/>
        </w:rPr>
        <w:t xml:space="preserve">三、报名资格与办法 </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 xml:space="preserve">1、报名资格： </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 xml:space="preserve">具有南音兴趣爱好特长和一定声乐、民族乐器基础的初中毕业生均可报名。 </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lastRenderedPageBreak/>
        <w:t xml:space="preserve">2、报名时间：2017年4月28日---5月4日 </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3、报名办法：</w:t>
      </w:r>
    </w:p>
    <w:p w:rsidR="00A049F5" w:rsidRPr="00A049F5" w:rsidRDefault="00A049F5" w:rsidP="00A049F5">
      <w:pPr>
        <w:widowControl/>
        <w:shd w:val="clear" w:color="auto" w:fill="FFFFFF"/>
        <w:spacing w:before="100" w:beforeAutospacing="1" w:after="100" w:afterAutospacing="1" w:line="552" w:lineRule="atLeast"/>
        <w:ind w:firstLine="84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（1）直接到我校教务处报名,请填写《2017年厦门市国祺中学南音特色班报名表》（报名表可在国祺中学网站</w:t>
      </w:r>
      <w:hyperlink r:id="rId4" w:history="1">
        <w:r w:rsidRPr="00A049F5">
          <w:rPr>
            <w:rFonts w:ascii="宋体" w:eastAsia="宋体" w:hAnsi="宋体" w:cs="宋体"/>
            <w:color w:val="414446"/>
            <w:kern w:val="0"/>
            <w:sz w:val="24"/>
            <w:szCs w:val="24"/>
          </w:rPr>
          <w:t>http://www.xmgqzx.com:88/</w:t>
        </w:r>
      </w:hyperlink>
      <w:r w:rsidRPr="00A049F5">
        <w:rPr>
          <w:rFonts w:ascii="宋体" w:eastAsia="宋体" w:hAnsi="宋体" w:cs="宋体"/>
          <w:color w:val="414446"/>
          <w:kern w:val="0"/>
          <w:sz w:val="24"/>
          <w:szCs w:val="24"/>
        </w:rPr>
        <w:t>下载, 或者到</w:t>
      </w:r>
      <w:hyperlink r:id="rId5" w:history="1">
        <w:r w:rsidRPr="00A049F5">
          <w:rPr>
            <w:rFonts w:ascii="宋体" w:eastAsia="宋体" w:hAnsi="宋体" w:cs="宋体"/>
            <w:color w:val="414446"/>
            <w:kern w:val="0"/>
            <w:sz w:val="24"/>
            <w:szCs w:val="24"/>
          </w:rPr>
          <w:t>http://gqzx.tajy.gov.cn/jyjx/list.htm</w:t>
        </w:r>
      </w:hyperlink>
      <w:r w:rsidRPr="00A049F5">
        <w:rPr>
          <w:rFonts w:ascii="宋体" w:eastAsia="宋体" w:hAnsi="宋体" w:cs="宋体"/>
          <w:color w:val="414446"/>
          <w:kern w:val="0"/>
          <w:sz w:val="24"/>
          <w:szCs w:val="24"/>
        </w:rPr>
        <w:t>下载，或到教务处索取），并交两张本人近期一寸免冠相片。</w:t>
      </w:r>
    </w:p>
    <w:p w:rsidR="00A049F5" w:rsidRPr="00A049F5" w:rsidRDefault="00A049F5" w:rsidP="00A049F5">
      <w:pPr>
        <w:widowControl/>
        <w:shd w:val="clear" w:color="auto" w:fill="FFFFFF"/>
        <w:spacing w:before="100" w:beforeAutospacing="1" w:after="100" w:afterAutospacing="1" w:line="552" w:lineRule="atLeast"/>
        <w:ind w:firstLine="84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（2）完整填写</w:t>
      </w:r>
      <w:r w:rsidRPr="00A049F5">
        <w:rPr>
          <w:rFonts w:ascii="宋体" w:eastAsia="宋体" w:hAnsi="宋体" w:cs="宋体"/>
          <w:color w:val="414446"/>
          <w:kern w:val="0"/>
          <w:sz w:val="24"/>
          <w:szCs w:val="24"/>
          <w:u w:val="single"/>
        </w:rPr>
        <w:t>报名表</w:t>
      </w:r>
      <w:r w:rsidRPr="00A049F5">
        <w:rPr>
          <w:rFonts w:ascii="宋体" w:eastAsia="宋体" w:hAnsi="宋体" w:cs="宋体"/>
          <w:color w:val="414446"/>
          <w:kern w:val="0"/>
          <w:sz w:val="24"/>
          <w:szCs w:val="24"/>
        </w:rPr>
        <w:t>，</w:t>
      </w:r>
      <w:hyperlink r:id="rId6" w:history="1">
        <w:r w:rsidRPr="00A049F5">
          <w:rPr>
            <w:rFonts w:ascii="宋体" w:eastAsia="宋体" w:hAnsi="宋体" w:cs="宋体"/>
            <w:color w:val="414446"/>
            <w:kern w:val="0"/>
            <w:sz w:val="24"/>
            <w:szCs w:val="24"/>
          </w:rPr>
          <w:t>连同本人相片及获奖证书电子版以附件形式发送至电子邮箱amay206@163.com</w:t>
        </w:r>
      </w:hyperlink>
      <w:r w:rsidRPr="00A049F5">
        <w:rPr>
          <w:rFonts w:ascii="宋体" w:eastAsia="宋体" w:hAnsi="宋体" w:cs="宋体"/>
          <w:color w:val="414446"/>
          <w:kern w:val="0"/>
          <w:sz w:val="24"/>
          <w:szCs w:val="24"/>
        </w:rPr>
        <w:t>，如于5月4日未见回复，请联系05923572760。</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4、报考注意事项：每位考生只能报考一所学校、一个项目，不得兼报。</w:t>
      </w:r>
    </w:p>
    <w:p w:rsidR="00A049F5" w:rsidRPr="00A049F5" w:rsidRDefault="00A049F5" w:rsidP="00A049F5">
      <w:pPr>
        <w:widowControl/>
        <w:shd w:val="clear" w:color="auto" w:fill="FFFFFF"/>
        <w:spacing w:before="100" w:beforeAutospacing="1" w:after="100" w:afterAutospacing="1" w:line="552" w:lineRule="atLeast"/>
        <w:jc w:val="left"/>
        <w:rPr>
          <w:rFonts w:ascii="宋体" w:eastAsia="宋体" w:hAnsi="宋体" w:cs="宋体"/>
          <w:color w:val="414446"/>
          <w:kern w:val="0"/>
          <w:sz w:val="24"/>
          <w:szCs w:val="24"/>
        </w:rPr>
      </w:pPr>
      <w:r w:rsidRPr="00A049F5">
        <w:rPr>
          <w:rFonts w:ascii="宋体" w:eastAsia="宋体" w:hAnsi="宋体" w:cs="宋体"/>
          <w:b/>
          <w:bCs/>
          <w:color w:val="414446"/>
          <w:kern w:val="0"/>
          <w:sz w:val="24"/>
          <w:szCs w:val="24"/>
        </w:rPr>
        <w:t>四、专业测试</w:t>
      </w:r>
      <w:r w:rsidRPr="00A049F5">
        <w:rPr>
          <w:rFonts w:ascii="宋体" w:eastAsia="宋体" w:hAnsi="宋体" w:cs="宋体"/>
          <w:color w:val="414446"/>
          <w:kern w:val="0"/>
          <w:sz w:val="24"/>
          <w:szCs w:val="24"/>
        </w:rPr>
        <w:t xml:space="preserve"> ：</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2014年9月1日至2017年4月30日前获得市级南音唱腔比赛、民族乐器比赛、声乐比赛获奖的个人或团体主要成员可获3分加分。考生专业测试安排如下：</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1、考试时间：2017年5月7日下午3:00；</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2、考试内容：</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（1）、南音演唱（可以自弹唱）。</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（2）、民族乐器演奏（3分钟内）</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（3）、歌曲演唱（无伴奏清唱）</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lastRenderedPageBreak/>
        <w:t>以上内容可三选一</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3、合格分数线：统一合格分数线60分（总分100分）</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4、测试办法：由同安区教育局统一组织音乐特长生测试。</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 xml:space="preserve">5、测试地点：厦门市国祺中学音乐室 </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 xml:space="preserve">6、成绩公布：5月10日在同安区教育局网站和学校网站同时公布专业测试成绩合格考生的名单，5月12日将特长测试合格名单（含电子版）报市招办备案。 </w:t>
      </w:r>
    </w:p>
    <w:p w:rsidR="00A049F5" w:rsidRPr="00A049F5" w:rsidRDefault="00A049F5" w:rsidP="00A049F5">
      <w:pPr>
        <w:widowControl/>
        <w:shd w:val="clear" w:color="auto" w:fill="FFFFFF"/>
        <w:spacing w:before="100" w:beforeAutospacing="1" w:after="100" w:afterAutospacing="1" w:line="552" w:lineRule="atLeast"/>
        <w:jc w:val="left"/>
        <w:rPr>
          <w:rFonts w:ascii="宋体" w:eastAsia="宋体" w:hAnsi="宋体" w:cs="宋体"/>
          <w:color w:val="414446"/>
          <w:kern w:val="0"/>
          <w:sz w:val="24"/>
          <w:szCs w:val="24"/>
        </w:rPr>
      </w:pPr>
      <w:r w:rsidRPr="00A049F5">
        <w:rPr>
          <w:rFonts w:ascii="宋体" w:eastAsia="宋体" w:hAnsi="宋体" w:cs="宋体"/>
          <w:b/>
          <w:bCs/>
          <w:color w:val="414446"/>
          <w:kern w:val="0"/>
          <w:sz w:val="24"/>
          <w:szCs w:val="24"/>
        </w:rPr>
        <w:t xml:space="preserve">五、录取办法 </w:t>
      </w:r>
    </w:p>
    <w:p w:rsidR="00A049F5" w:rsidRPr="00A049F5" w:rsidRDefault="00A049F5" w:rsidP="00A049F5">
      <w:pPr>
        <w:widowControl/>
        <w:shd w:val="clear" w:color="auto" w:fill="FFFFFF"/>
        <w:spacing w:before="100" w:beforeAutospacing="1" w:after="100" w:afterAutospacing="1" w:line="552" w:lineRule="atLeast"/>
        <w:ind w:firstLine="24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1、参加同安区教育局统一组织的音乐专业测试，成绩合格；</w:t>
      </w:r>
    </w:p>
    <w:p w:rsidR="00A049F5" w:rsidRPr="00A049F5" w:rsidRDefault="00A049F5" w:rsidP="00A049F5">
      <w:pPr>
        <w:widowControl/>
        <w:shd w:val="clear" w:color="auto" w:fill="FFFFFF"/>
        <w:spacing w:before="100" w:beforeAutospacing="1" w:after="100" w:afterAutospacing="1" w:line="552" w:lineRule="atLeast"/>
        <w:ind w:firstLine="24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2、录取办法须根据中</w:t>
      </w:r>
      <w:proofErr w:type="gramStart"/>
      <w:r w:rsidRPr="00A049F5">
        <w:rPr>
          <w:rFonts w:ascii="宋体" w:eastAsia="宋体" w:hAnsi="宋体" w:cs="宋体"/>
          <w:color w:val="414446"/>
          <w:kern w:val="0"/>
          <w:sz w:val="24"/>
          <w:szCs w:val="24"/>
        </w:rPr>
        <w:t>招文件</w:t>
      </w:r>
      <w:proofErr w:type="gramEnd"/>
      <w:r w:rsidRPr="00A049F5">
        <w:rPr>
          <w:rFonts w:ascii="宋体" w:eastAsia="宋体" w:hAnsi="宋体" w:cs="宋体"/>
          <w:color w:val="414446"/>
          <w:kern w:val="0"/>
          <w:sz w:val="24"/>
          <w:szCs w:val="24"/>
        </w:rPr>
        <w:t>的录取办法执行。即“测试合格且第一志愿填报厦门市国祺中学的，艺术特长生在投档分不低于厦门市国祺中学普通生最低录取分数80%的前提下，按特长测试成绩从高分到低分录取。（详见</w:t>
      </w:r>
      <w:proofErr w:type="gramStart"/>
      <w:r w:rsidRPr="00A049F5">
        <w:rPr>
          <w:rFonts w:ascii="宋体" w:eastAsia="宋体" w:hAnsi="宋体" w:cs="宋体"/>
          <w:color w:val="414446"/>
          <w:kern w:val="0"/>
          <w:sz w:val="24"/>
          <w:szCs w:val="24"/>
        </w:rPr>
        <w:t>厦教综</w:t>
      </w:r>
      <w:proofErr w:type="gramEnd"/>
      <w:r w:rsidRPr="00A049F5">
        <w:rPr>
          <w:rFonts w:ascii="宋体" w:eastAsia="宋体" w:hAnsi="宋体" w:cs="宋体"/>
          <w:color w:val="414446"/>
          <w:kern w:val="0"/>
          <w:sz w:val="24"/>
          <w:szCs w:val="24"/>
        </w:rPr>
        <w:t>〔2017〕2号《厦门市2017年高中阶段各类学校招生工作方案》）。</w:t>
      </w:r>
    </w:p>
    <w:p w:rsidR="00A049F5" w:rsidRPr="00A049F5" w:rsidRDefault="00A049F5" w:rsidP="00A049F5">
      <w:pPr>
        <w:widowControl/>
        <w:shd w:val="clear" w:color="auto" w:fill="FFFFFF"/>
        <w:spacing w:before="100" w:beforeAutospacing="1" w:after="100" w:afterAutospacing="1" w:line="552" w:lineRule="atLeast"/>
        <w:ind w:firstLine="24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3、特长生一经录取，应按学校要求参加南音社团活动，并积极</w:t>
      </w:r>
      <w:proofErr w:type="gramStart"/>
      <w:r w:rsidRPr="00A049F5">
        <w:rPr>
          <w:rFonts w:ascii="宋体" w:eastAsia="宋体" w:hAnsi="宋体" w:cs="宋体"/>
          <w:color w:val="414446"/>
          <w:kern w:val="0"/>
          <w:sz w:val="24"/>
          <w:szCs w:val="24"/>
        </w:rPr>
        <w:t>往音乐</w:t>
      </w:r>
      <w:proofErr w:type="gramEnd"/>
      <w:r w:rsidRPr="00A049F5">
        <w:rPr>
          <w:rFonts w:ascii="宋体" w:eastAsia="宋体" w:hAnsi="宋体" w:cs="宋体"/>
          <w:color w:val="414446"/>
          <w:kern w:val="0"/>
          <w:sz w:val="24"/>
          <w:szCs w:val="24"/>
        </w:rPr>
        <w:t>特长生方向发展。</w:t>
      </w:r>
    </w:p>
    <w:p w:rsidR="00A049F5" w:rsidRPr="00A049F5" w:rsidRDefault="00A049F5" w:rsidP="00A049F5">
      <w:pPr>
        <w:widowControl/>
        <w:shd w:val="clear" w:color="auto" w:fill="FFFFFF"/>
        <w:spacing w:before="100" w:beforeAutospacing="1" w:after="100" w:afterAutospacing="1" w:line="552" w:lineRule="atLeast"/>
        <w:jc w:val="left"/>
        <w:rPr>
          <w:rFonts w:ascii="宋体" w:eastAsia="宋体" w:hAnsi="宋体" w:cs="宋体"/>
          <w:color w:val="414446"/>
          <w:kern w:val="0"/>
          <w:sz w:val="24"/>
          <w:szCs w:val="24"/>
        </w:rPr>
      </w:pPr>
      <w:r w:rsidRPr="00A049F5">
        <w:rPr>
          <w:rFonts w:ascii="宋体" w:eastAsia="宋体" w:hAnsi="宋体" w:cs="宋体"/>
          <w:b/>
          <w:bCs/>
          <w:color w:val="414446"/>
          <w:kern w:val="0"/>
          <w:sz w:val="24"/>
          <w:szCs w:val="24"/>
        </w:rPr>
        <w:t xml:space="preserve">六、收费 </w:t>
      </w:r>
    </w:p>
    <w:p w:rsidR="00A049F5" w:rsidRPr="00A049F5" w:rsidRDefault="00A049F5" w:rsidP="00A049F5">
      <w:pPr>
        <w:widowControl/>
        <w:shd w:val="clear" w:color="auto" w:fill="FFFFFF"/>
        <w:spacing w:before="100" w:beforeAutospacing="1" w:after="100" w:afterAutospacing="1" w:line="552" w:lineRule="atLeast"/>
        <w:ind w:firstLine="480"/>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南音特长学生的收费标准与普通班级学生收费标准相同。</w:t>
      </w:r>
    </w:p>
    <w:p w:rsidR="00A049F5" w:rsidRPr="00A049F5" w:rsidRDefault="00A049F5" w:rsidP="00A049F5">
      <w:pPr>
        <w:widowControl/>
        <w:shd w:val="clear" w:color="auto" w:fill="FFFFFF"/>
        <w:spacing w:before="100" w:beforeAutospacing="1" w:after="100" w:afterAutospacing="1" w:line="552" w:lineRule="atLeast"/>
        <w:jc w:val="left"/>
        <w:rPr>
          <w:rFonts w:ascii="宋体" w:eastAsia="宋体" w:hAnsi="宋体" w:cs="宋体"/>
          <w:color w:val="414446"/>
          <w:kern w:val="0"/>
          <w:sz w:val="24"/>
          <w:szCs w:val="24"/>
        </w:rPr>
      </w:pPr>
      <w:r w:rsidRPr="00A049F5">
        <w:rPr>
          <w:rFonts w:ascii="宋体" w:eastAsia="宋体" w:hAnsi="宋体" w:cs="宋体"/>
          <w:b/>
          <w:bCs/>
          <w:color w:val="414446"/>
          <w:kern w:val="0"/>
          <w:sz w:val="24"/>
          <w:szCs w:val="24"/>
        </w:rPr>
        <w:t>七、招生热线</w:t>
      </w:r>
    </w:p>
    <w:p w:rsidR="00A049F5" w:rsidRPr="00A049F5" w:rsidRDefault="00A049F5" w:rsidP="00A049F5">
      <w:pPr>
        <w:widowControl/>
        <w:shd w:val="clear" w:color="auto" w:fill="FFFFFF"/>
        <w:spacing w:before="100" w:beforeAutospacing="1" w:after="100" w:afterAutospacing="1" w:line="552" w:lineRule="atLeast"/>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t>0592-3572760（教务处），18906001002（吴老师）、13328786839（吕老师）</w:t>
      </w:r>
    </w:p>
    <w:p w:rsidR="00A049F5" w:rsidRPr="00A049F5" w:rsidRDefault="00A049F5" w:rsidP="00A049F5">
      <w:pPr>
        <w:widowControl/>
        <w:shd w:val="clear" w:color="auto" w:fill="FFFFFF"/>
        <w:spacing w:before="100" w:beforeAutospacing="1" w:after="100" w:afterAutospacing="1" w:line="552" w:lineRule="atLeast"/>
        <w:jc w:val="left"/>
        <w:rPr>
          <w:rFonts w:ascii="宋体" w:eastAsia="宋体" w:hAnsi="宋体" w:cs="宋体"/>
          <w:color w:val="414446"/>
          <w:kern w:val="0"/>
          <w:sz w:val="24"/>
          <w:szCs w:val="24"/>
        </w:rPr>
      </w:pPr>
      <w:r w:rsidRPr="00A049F5">
        <w:rPr>
          <w:rFonts w:ascii="宋体" w:eastAsia="宋体" w:hAnsi="宋体" w:cs="宋体"/>
          <w:color w:val="414446"/>
          <w:kern w:val="0"/>
          <w:sz w:val="24"/>
          <w:szCs w:val="24"/>
        </w:rPr>
        <w:lastRenderedPageBreak/>
        <w:t>13859939899（林老师）、13950143445（郭老师）    传真：7112133</w:t>
      </w:r>
    </w:p>
    <w:p w:rsidR="00A049F5" w:rsidRPr="00A049F5" w:rsidRDefault="00A049F5" w:rsidP="00A049F5">
      <w:pPr>
        <w:widowControl/>
        <w:shd w:val="clear" w:color="auto" w:fill="FFFFFF"/>
        <w:spacing w:before="100" w:beforeAutospacing="1" w:after="100" w:afterAutospacing="1" w:line="552" w:lineRule="atLeast"/>
        <w:jc w:val="right"/>
        <w:rPr>
          <w:rFonts w:ascii="宋体" w:eastAsia="宋体" w:hAnsi="宋体" w:cs="宋体"/>
          <w:color w:val="414446"/>
          <w:kern w:val="0"/>
          <w:sz w:val="24"/>
          <w:szCs w:val="24"/>
        </w:rPr>
      </w:pPr>
      <w:r w:rsidRPr="00A049F5">
        <w:rPr>
          <w:rFonts w:ascii="宋体" w:eastAsia="宋体" w:hAnsi="宋体" w:cs="宋体"/>
          <w:color w:val="414446"/>
          <w:kern w:val="0"/>
          <w:sz w:val="24"/>
          <w:szCs w:val="24"/>
        </w:rPr>
        <w:t> 厦门市国祺中学</w:t>
      </w:r>
    </w:p>
    <w:p w:rsidR="00A049F5" w:rsidRPr="00A049F5" w:rsidRDefault="00A049F5" w:rsidP="00A049F5">
      <w:pPr>
        <w:widowControl/>
        <w:shd w:val="clear" w:color="auto" w:fill="FFFFFF"/>
        <w:spacing w:before="100" w:beforeAutospacing="1" w:after="100" w:afterAutospacing="1" w:line="552" w:lineRule="atLeast"/>
        <w:jc w:val="right"/>
        <w:rPr>
          <w:rFonts w:ascii="宋体" w:eastAsia="宋体" w:hAnsi="宋体" w:cs="宋体"/>
          <w:color w:val="414446"/>
          <w:kern w:val="0"/>
          <w:sz w:val="24"/>
          <w:szCs w:val="24"/>
        </w:rPr>
      </w:pPr>
      <w:r w:rsidRPr="00A049F5">
        <w:rPr>
          <w:rFonts w:ascii="宋体" w:eastAsia="宋体" w:hAnsi="宋体" w:cs="宋体"/>
          <w:color w:val="414446"/>
          <w:kern w:val="0"/>
          <w:sz w:val="24"/>
          <w:szCs w:val="24"/>
        </w:rPr>
        <w:t>                                               2017年3月20日</w:t>
      </w:r>
    </w:p>
    <w:p w:rsidR="00F848D2" w:rsidRDefault="00F848D2"/>
    <w:sectPr w:rsidR="00F848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F5"/>
    <w:rsid w:val="00A049F5"/>
    <w:rsid w:val="00F8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1A869-7217-4BD7-8389-9B38071A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25938">
      <w:bodyDiv w:val="1"/>
      <w:marLeft w:val="0"/>
      <w:marRight w:val="0"/>
      <w:marTop w:val="0"/>
      <w:marBottom w:val="0"/>
      <w:divBdr>
        <w:top w:val="none" w:sz="0" w:space="0" w:color="auto"/>
        <w:left w:val="none" w:sz="0" w:space="0" w:color="auto"/>
        <w:bottom w:val="none" w:sz="0" w:space="0" w:color="auto"/>
        <w:right w:val="none" w:sz="0" w:space="0" w:color="auto"/>
      </w:divBdr>
      <w:divsChild>
        <w:div w:id="1053122087">
          <w:marLeft w:val="0"/>
          <w:marRight w:val="0"/>
          <w:marTop w:val="0"/>
          <w:marBottom w:val="0"/>
          <w:divBdr>
            <w:top w:val="none" w:sz="0" w:space="0" w:color="auto"/>
            <w:left w:val="none" w:sz="0" w:space="0" w:color="auto"/>
            <w:bottom w:val="none" w:sz="0" w:space="0" w:color="auto"/>
            <w:right w:val="none" w:sz="0" w:space="0" w:color="auto"/>
          </w:divBdr>
          <w:divsChild>
            <w:div w:id="1983466736">
              <w:marLeft w:val="0"/>
              <w:marRight w:val="0"/>
              <w:marTop w:val="0"/>
              <w:marBottom w:val="150"/>
              <w:divBdr>
                <w:top w:val="single" w:sz="6" w:space="0" w:color="EED7D7"/>
                <w:left w:val="single" w:sz="6" w:space="0" w:color="EED7D7"/>
                <w:bottom w:val="single" w:sz="6" w:space="0" w:color="EED7D7"/>
                <w:right w:val="single" w:sz="6" w:space="0" w:color="EED7D7"/>
              </w:divBdr>
              <w:divsChild>
                <w:div w:id="1330865729">
                  <w:marLeft w:val="0"/>
                  <w:marRight w:val="0"/>
                  <w:marTop w:val="0"/>
                  <w:marBottom w:val="0"/>
                  <w:divBdr>
                    <w:top w:val="none" w:sz="0" w:space="0" w:color="auto"/>
                    <w:left w:val="none" w:sz="0" w:space="0" w:color="auto"/>
                    <w:bottom w:val="none" w:sz="0" w:space="0" w:color="auto"/>
                    <w:right w:val="none" w:sz="0" w:space="0" w:color="auto"/>
                  </w:divBdr>
                  <w:divsChild>
                    <w:div w:id="850068083">
                      <w:marLeft w:val="0"/>
                      <w:marRight w:val="0"/>
                      <w:marTop w:val="0"/>
                      <w:marBottom w:val="0"/>
                      <w:divBdr>
                        <w:top w:val="none" w:sz="0" w:space="0" w:color="auto"/>
                        <w:left w:val="none" w:sz="0" w:space="0" w:color="auto"/>
                        <w:bottom w:val="single" w:sz="6" w:space="9" w:color="E2E3E4"/>
                        <w:right w:val="none" w:sz="0" w:space="0" w:color="auto"/>
                      </w:divBdr>
                    </w:div>
                    <w:div w:id="18679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8%BF%9E%E5%90%8C%E7%9B%B8%E7%89%87%E7%94%B5%E5%AD%90%E7%89%88%E4%BB%A5%E9%99%84%E4%BB%B6%E5%BD%A2%E5%BC%8F%E5%8F%91%E9%80%81%E8%87%B3%E7%94%B5%E5%AD%90%E9%82%AE%E7%AE%B11159537391@qq.com" TargetMode="External"/><Relationship Id="rId5" Type="http://schemas.openxmlformats.org/officeDocument/2006/relationships/hyperlink" Target="http://gqzx.tajy.gov.cn/jyjx/list.htm" TargetMode="External"/><Relationship Id="rId4" Type="http://schemas.openxmlformats.org/officeDocument/2006/relationships/hyperlink" Target="http://www.blzx.yj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2017-04-25T02:38:00Z</dcterms:created>
  <dcterms:modified xsi:type="dcterms:W3CDTF">2017-04-25T02:39:00Z</dcterms:modified>
</cp:coreProperties>
</file>