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655B" w14:textId="77777777" w:rsidR="00B95F54" w:rsidRDefault="007C6659">
      <w:pPr>
        <w:snapToGrid w:val="0"/>
        <w:spacing w:line="600" w:lineRule="exact"/>
        <w:jc w:val="left"/>
        <w:rPr>
          <w:rFonts w:ascii="仿宋_GB2312" w:eastAsia="仿宋_GB2312" w:hAnsi="仿宋_GB2312" w:cs="仿宋_GB2312"/>
          <w:b/>
          <w:bCs/>
          <w:color w:val="000000"/>
          <w:sz w:val="32"/>
          <w:szCs w:val="32"/>
        </w:rPr>
      </w:pPr>
      <w:bookmarkStart w:id="0" w:name="_GoBack"/>
      <w:bookmarkEnd w:id="0"/>
      <w:r>
        <w:rPr>
          <w:rFonts w:ascii="仿宋_GB2312" w:eastAsia="仿宋_GB2312" w:hAnsi="仿宋_GB2312" w:cs="仿宋_GB2312" w:hint="eastAsia"/>
          <w:b/>
          <w:bCs/>
          <w:color w:val="000000"/>
          <w:sz w:val="32"/>
          <w:szCs w:val="32"/>
        </w:rPr>
        <w:t>附件</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w:t>
      </w:r>
    </w:p>
    <w:p w14:paraId="605F2D4C" w14:textId="77777777" w:rsidR="00B95F54" w:rsidRDefault="007C6659" w:rsidP="00FB1EE6">
      <w:pPr>
        <w:snapToGrid w:val="0"/>
        <w:spacing w:line="600" w:lineRule="exact"/>
        <w:jc w:val="center"/>
        <w:rPr>
          <w:rFonts w:ascii="黑体" w:eastAsia="黑体" w:hAnsi="黑体" w:cs="黑体"/>
          <w:b/>
          <w:color w:val="000000"/>
          <w:sz w:val="32"/>
          <w:szCs w:val="32"/>
        </w:rPr>
      </w:pPr>
      <w:r>
        <w:rPr>
          <w:rFonts w:ascii="黑体" w:eastAsia="黑体" w:hAnsi="黑体" w:cs="黑体" w:hint="eastAsia"/>
          <w:b/>
          <w:color w:val="000000"/>
          <w:sz w:val="32"/>
          <w:szCs w:val="32"/>
        </w:rPr>
        <w:t>2022</w:t>
      </w:r>
      <w:r>
        <w:rPr>
          <w:rFonts w:ascii="黑体" w:eastAsia="黑体" w:hAnsi="黑体" w:cs="黑体" w:hint="eastAsia"/>
          <w:b/>
          <w:color w:val="000000"/>
          <w:sz w:val="32"/>
          <w:szCs w:val="32"/>
        </w:rPr>
        <w:t>年秋季同安区幼儿园施教片区划分</w:t>
      </w:r>
    </w:p>
    <w:tbl>
      <w:tblPr>
        <w:tblpPr w:leftFromText="180" w:rightFromText="180" w:vertAnchor="text" w:horzAnchor="page" w:tblpX="1432" w:tblpY="496"/>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7307"/>
      </w:tblGrid>
      <w:tr w:rsidR="00B95F54" w14:paraId="16144F79" w14:textId="77777777">
        <w:trPr>
          <w:trHeight w:val="90"/>
        </w:trPr>
        <w:tc>
          <w:tcPr>
            <w:tcW w:w="2188" w:type="dxa"/>
          </w:tcPr>
          <w:p w14:paraId="3E59A343" w14:textId="77777777" w:rsidR="00B95F54" w:rsidRDefault="007C6659">
            <w:pPr>
              <w:spacing w:line="520" w:lineRule="exact"/>
              <w:jc w:val="center"/>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幼儿园</w:t>
            </w:r>
          </w:p>
        </w:tc>
        <w:tc>
          <w:tcPr>
            <w:tcW w:w="7307" w:type="dxa"/>
          </w:tcPr>
          <w:p w14:paraId="0FD91556" w14:textId="77777777" w:rsidR="00B95F54" w:rsidRDefault="007C6659">
            <w:pPr>
              <w:spacing w:line="520" w:lineRule="exact"/>
              <w:jc w:val="center"/>
              <w:rPr>
                <w:rFonts w:ascii="仿宋" w:eastAsia="仿宋" w:hAnsi="仿宋" w:cs="仿宋"/>
                <w:b/>
                <w:bCs/>
                <w:color w:val="000000"/>
                <w:kern w:val="0"/>
                <w:sz w:val="30"/>
                <w:szCs w:val="30"/>
              </w:rPr>
            </w:pPr>
            <w:r>
              <w:rPr>
                <w:rFonts w:ascii="仿宋" w:eastAsia="仿宋" w:hAnsi="仿宋" w:cs="仿宋" w:hint="eastAsia"/>
                <w:b/>
                <w:bCs/>
                <w:color w:val="000000"/>
                <w:kern w:val="0"/>
                <w:sz w:val="30"/>
                <w:szCs w:val="30"/>
              </w:rPr>
              <w:t>施教区描述</w:t>
            </w:r>
          </w:p>
        </w:tc>
      </w:tr>
      <w:tr w:rsidR="00B95F54" w14:paraId="3C5BEA2E" w14:textId="77777777">
        <w:trPr>
          <w:trHeight w:val="2490"/>
        </w:trPr>
        <w:tc>
          <w:tcPr>
            <w:tcW w:w="2188" w:type="dxa"/>
            <w:vAlign w:val="center"/>
          </w:tcPr>
          <w:p w14:paraId="24399685" w14:textId="77777777" w:rsidR="00B95F54" w:rsidRDefault="007C6659">
            <w:pPr>
              <w:spacing w:line="2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实验幼儿园</w:t>
            </w:r>
          </w:p>
          <w:p w14:paraId="505043AF" w14:textId="77777777" w:rsidR="00B95F54" w:rsidRDefault="007C6659">
            <w:pPr>
              <w:spacing w:line="28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后炉园区</w:t>
            </w:r>
          </w:p>
        </w:tc>
        <w:tc>
          <w:tcPr>
            <w:tcW w:w="7307" w:type="dxa"/>
            <w:vAlign w:val="center"/>
          </w:tcPr>
          <w:p w14:paraId="32416279"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后炉街以东、三秀路以北、环城北路以南、环城东路以西。（北镇一里、北镇二里、北镇巷，包括后炉新村、北星花园、政府宿舍、公安宿舍、崇明楼、为安楼、小坪水库宿舍楼、东溪花园、同顺公寓、祥福阁、银星花园、食品厂宿舍、中铁花园、新银楼）；</w:t>
            </w:r>
          </w:p>
          <w:p w14:paraId="116B83E4"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同新北路以东、双溪路以北、三秀路以南、东溪溪以西。（三秀南里、南门里、后城路、东溪里、东溪街，包括银城佳园</w:t>
            </w:r>
            <w:r>
              <w:rPr>
                <w:rFonts w:ascii="仿宋" w:eastAsia="仿宋" w:hAnsi="仿宋" w:cs="仿宋" w:hint="eastAsia"/>
                <w:color w:val="000000"/>
                <w:kern w:val="0"/>
                <w:sz w:val="24"/>
              </w:rPr>
              <w:t>ABC</w:t>
            </w:r>
            <w:r>
              <w:rPr>
                <w:rFonts w:ascii="仿宋" w:eastAsia="仿宋" w:hAnsi="仿宋" w:cs="仿宋" w:hint="eastAsia"/>
                <w:color w:val="000000"/>
                <w:kern w:val="0"/>
                <w:sz w:val="24"/>
              </w:rPr>
              <w:t>、华泰广场、南门新村、东溪新村）；</w:t>
            </w:r>
          </w:p>
          <w:p w14:paraId="64AF83B0" w14:textId="77777777" w:rsidR="00B95F54" w:rsidRDefault="007C6659">
            <w:pPr>
              <w:spacing w:line="280" w:lineRule="exact"/>
              <w:rPr>
                <w:rFonts w:ascii="仿宋" w:eastAsia="仿宋" w:hAnsi="仿宋" w:cs="仿宋"/>
                <w:b/>
                <w:bCs/>
                <w:color w:val="000000"/>
                <w:kern w:val="0"/>
                <w:sz w:val="24"/>
              </w:rPr>
            </w:pPr>
            <w:r>
              <w:rPr>
                <w:rFonts w:ascii="仿宋" w:eastAsia="仿宋" w:hAnsi="仿宋" w:cs="仿宋" w:hint="eastAsia"/>
                <w:color w:val="000000"/>
                <w:kern w:val="0"/>
                <w:sz w:val="24"/>
              </w:rPr>
              <w:t>3.</w:t>
            </w:r>
            <w:r>
              <w:rPr>
                <w:rFonts w:ascii="仿宋" w:eastAsia="仿宋" w:hAnsi="仿宋" w:cs="仿宋" w:hint="eastAsia"/>
                <w:color w:val="000000"/>
                <w:kern w:val="0"/>
                <w:sz w:val="24"/>
              </w:rPr>
              <w:t>后炉街以西</w:t>
            </w:r>
            <w:r>
              <w:rPr>
                <w:rFonts w:ascii="仿宋" w:eastAsia="仿宋" w:hAnsi="仿宋" w:cs="仿宋" w:hint="eastAsia"/>
                <w:color w:val="000000"/>
                <w:kern w:val="0"/>
                <w:sz w:val="24"/>
              </w:rPr>
              <w:t>的人武宿舍、为民楼、人大宿舍；环城北路以北的林业局宿舍、畜牧宿舍住宅楼、畜牧综合楼、五福楼、东溪</w:t>
            </w:r>
            <w:r>
              <w:rPr>
                <w:rFonts w:ascii="仿宋" w:eastAsia="仿宋" w:hAnsi="仿宋" w:cs="仿宋" w:hint="eastAsia"/>
                <w:color w:val="000000"/>
                <w:kern w:val="0"/>
                <w:sz w:val="24"/>
              </w:rPr>
              <w:t>1</w:t>
            </w:r>
            <w:r>
              <w:rPr>
                <w:rFonts w:ascii="仿宋" w:eastAsia="仿宋" w:hAnsi="仿宋" w:cs="仿宋" w:hint="eastAsia"/>
                <w:color w:val="000000"/>
                <w:kern w:val="0"/>
                <w:sz w:val="24"/>
              </w:rPr>
              <w:t>号楼、为和楼、第二蚊香厂宿舍、自来水宿舍、华盛楼、公路站十一万伏。</w:t>
            </w:r>
          </w:p>
        </w:tc>
      </w:tr>
      <w:tr w:rsidR="00B95F54" w14:paraId="43A70441" w14:textId="77777777">
        <w:trPr>
          <w:trHeight w:val="677"/>
        </w:trPr>
        <w:tc>
          <w:tcPr>
            <w:tcW w:w="2188" w:type="dxa"/>
            <w:vAlign w:val="center"/>
          </w:tcPr>
          <w:p w14:paraId="2D33A820" w14:textId="77777777" w:rsidR="00B95F54" w:rsidRDefault="007C6659">
            <w:pPr>
              <w:spacing w:line="2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实验幼儿园</w:t>
            </w:r>
          </w:p>
          <w:p w14:paraId="31C59D0E" w14:textId="77777777" w:rsidR="00B95F54" w:rsidRDefault="007C6659">
            <w:pPr>
              <w:spacing w:line="28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芸溪园区</w:t>
            </w:r>
          </w:p>
        </w:tc>
        <w:tc>
          <w:tcPr>
            <w:tcW w:w="7307" w:type="dxa"/>
            <w:vAlign w:val="center"/>
          </w:tcPr>
          <w:p w14:paraId="0526FC3B" w14:textId="77777777" w:rsidR="00B95F54" w:rsidRDefault="007C6659">
            <w:pPr>
              <w:spacing w:line="280" w:lineRule="exact"/>
              <w:rPr>
                <w:rFonts w:ascii="仿宋" w:eastAsia="仿宋" w:hAnsi="仿宋" w:cs="仿宋"/>
                <w:b/>
                <w:bCs/>
                <w:color w:val="000000"/>
                <w:kern w:val="0"/>
                <w:sz w:val="24"/>
              </w:rPr>
            </w:pPr>
            <w:r>
              <w:rPr>
                <w:rFonts w:ascii="仿宋" w:eastAsia="仿宋" w:hAnsi="仿宋" w:cs="仿宋" w:hint="eastAsia"/>
                <w:color w:val="000000"/>
                <w:kern w:val="0"/>
                <w:sz w:val="24"/>
              </w:rPr>
              <w:t>芸溪居住公园小区及涉及芸溪居住公园建设被征地的芸溪社区原住民适龄幼儿</w:t>
            </w:r>
          </w:p>
        </w:tc>
      </w:tr>
      <w:tr w:rsidR="00B95F54" w14:paraId="659FAE8A" w14:textId="77777777">
        <w:trPr>
          <w:trHeight w:val="4462"/>
        </w:trPr>
        <w:tc>
          <w:tcPr>
            <w:tcW w:w="2188" w:type="dxa"/>
            <w:vAlign w:val="center"/>
          </w:tcPr>
          <w:p w14:paraId="795AFA84" w14:textId="77777777" w:rsidR="00B95F54" w:rsidRDefault="007C6659">
            <w:pPr>
              <w:spacing w:line="2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兴国幼儿园</w:t>
            </w:r>
          </w:p>
          <w:p w14:paraId="3249900B" w14:textId="77777777" w:rsidR="00B95F54" w:rsidRDefault="007C6659">
            <w:pPr>
              <w:spacing w:line="28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城西园区</w:t>
            </w:r>
          </w:p>
        </w:tc>
        <w:tc>
          <w:tcPr>
            <w:tcW w:w="7307" w:type="dxa"/>
            <w:vAlign w:val="center"/>
          </w:tcPr>
          <w:p w14:paraId="4B27B3A9"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城西一里、城西二里片区（城西社区居委会）：环城北路</w:t>
            </w:r>
            <w:r>
              <w:rPr>
                <w:rFonts w:ascii="仿宋" w:eastAsia="仿宋" w:hAnsi="仿宋" w:cs="仿宋" w:hint="eastAsia"/>
                <w:color w:val="000000"/>
                <w:kern w:val="0"/>
                <w:sz w:val="24"/>
              </w:rPr>
              <w:t>2</w:t>
            </w:r>
            <w:r>
              <w:rPr>
                <w:rFonts w:ascii="仿宋" w:eastAsia="仿宋" w:hAnsi="仿宋" w:cs="仿宋" w:hint="eastAsia"/>
                <w:color w:val="000000"/>
                <w:kern w:val="0"/>
                <w:sz w:val="24"/>
              </w:rPr>
              <w:t>号（骨之味）至</w:t>
            </w:r>
            <w:r>
              <w:rPr>
                <w:rFonts w:ascii="仿宋" w:eastAsia="仿宋" w:hAnsi="仿宋" w:cs="仿宋" w:hint="eastAsia"/>
                <w:color w:val="000000"/>
                <w:kern w:val="0"/>
                <w:sz w:val="24"/>
              </w:rPr>
              <w:t>46</w:t>
            </w:r>
            <w:r>
              <w:rPr>
                <w:rFonts w:ascii="仿宋" w:eastAsia="仿宋" w:hAnsi="仿宋" w:cs="仿宋" w:hint="eastAsia"/>
                <w:color w:val="000000"/>
                <w:kern w:val="0"/>
                <w:sz w:val="24"/>
              </w:rPr>
              <w:t>号（湘满天）路段以东、西安路</w:t>
            </w:r>
            <w:r>
              <w:rPr>
                <w:rFonts w:ascii="仿宋" w:eastAsia="仿宋" w:hAnsi="仿宋" w:cs="仿宋" w:hint="eastAsia"/>
                <w:color w:val="000000"/>
                <w:kern w:val="0"/>
                <w:sz w:val="24"/>
              </w:rPr>
              <w:t>1</w:t>
            </w:r>
            <w:r>
              <w:rPr>
                <w:rFonts w:ascii="仿宋" w:eastAsia="仿宋" w:hAnsi="仿宋" w:cs="仿宋" w:hint="eastAsia"/>
                <w:color w:val="000000"/>
                <w:kern w:val="0"/>
                <w:sz w:val="24"/>
              </w:rPr>
              <w:t>号（光华大药店）至</w:t>
            </w:r>
            <w:r>
              <w:rPr>
                <w:rFonts w:ascii="仿宋" w:eastAsia="仿宋" w:hAnsi="仿宋" w:cs="仿宋" w:hint="eastAsia"/>
                <w:color w:val="000000"/>
                <w:kern w:val="0"/>
                <w:sz w:val="24"/>
              </w:rPr>
              <w:t>43</w:t>
            </w:r>
            <w:r>
              <w:rPr>
                <w:rFonts w:ascii="仿宋" w:eastAsia="仿宋" w:hAnsi="仿宋" w:cs="仿宋" w:hint="eastAsia"/>
                <w:color w:val="000000"/>
                <w:kern w:val="0"/>
                <w:sz w:val="24"/>
              </w:rPr>
              <w:t>号（永乐思文）路段以西、城西路</w:t>
            </w:r>
            <w:r>
              <w:rPr>
                <w:rFonts w:ascii="仿宋" w:eastAsia="仿宋" w:hAnsi="仿宋" w:cs="仿宋" w:hint="eastAsia"/>
                <w:color w:val="000000"/>
                <w:kern w:val="0"/>
                <w:sz w:val="24"/>
              </w:rPr>
              <w:t>2</w:t>
            </w:r>
            <w:r>
              <w:rPr>
                <w:rFonts w:ascii="仿宋" w:eastAsia="仿宋" w:hAnsi="仿宋" w:cs="仿宋" w:hint="eastAsia"/>
                <w:color w:val="000000"/>
                <w:kern w:val="0"/>
                <w:sz w:val="24"/>
              </w:rPr>
              <w:t>号（招商银行）至</w:t>
            </w:r>
            <w:r>
              <w:rPr>
                <w:rFonts w:ascii="仿宋" w:eastAsia="仿宋" w:hAnsi="仿宋" w:cs="仿宋" w:hint="eastAsia"/>
                <w:color w:val="000000"/>
                <w:kern w:val="0"/>
                <w:sz w:val="24"/>
              </w:rPr>
              <w:t>180</w:t>
            </w:r>
            <w:r>
              <w:rPr>
                <w:rFonts w:ascii="仿宋" w:eastAsia="仿宋" w:hAnsi="仿宋" w:cs="仿宋" w:hint="eastAsia"/>
                <w:color w:val="000000"/>
                <w:kern w:val="0"/>
                <w:sz w:val="24"/>
              </w:rPr>
              <w:t>号（永乐思文）路段以南、新安路</w:t>
            </w:r>
            <w:r>
              <w:rPr>
                <w:rFonts w:ascii="仿宋" w:eastAsia="仿宋" w:hAnsi="仿宋" w:cs="仿宋" w:hint="eastAsia"/>
                <w:color w:val="000000"/>
                <w:kern w:val="0"/>
                <w:sz w:val="24"/>
              </w:rPr>
              <w:t>1</w:t>
            </w:r>
            <w:r>
              <w:rPr>
                <w:rFonts w:ascii="仿宋" w:eastAsia="仿宋" w:hAnsi="仿宋" w:cs="仿宋" w:hint="eastAsia"/>
                <w:color w:val="000000"/>
                <w:kern w:val="0"/>
                <w:sz w:val="24"/>
              </w:rPr>
              <w:t>号（原兴业银行）至</w:t>
            </w:r>
            <w:r>
              <w:rPr>
                <w:rFonts w:ascii="仿宋" w:eastAsia="仿宋" w:hAnsi="仿宋" w:cs="仿宋" w:hint="eastAsia"/>
                <w:color w:val="000000"/>
                <w:kern w:val="0"/>
                <w:sz w:val="24"/>
              </w:rPr>
              <w:t>75</w:t>
            </w:r>
            <w:r>
              <w:rPr>
                <w:rFonts w:ascii="仿宋" w:eastAsia="仿宋" w:hAnsi="仿宋" w:cs="仿宋" w:hint="eastAsia"/>
                <w:color w:val="000000"/>
                <w:kern w:val="0"/>
                <w:sz w:val="24"/>
              </w:rPr>
              <w:t>号（光华大药店）路段以北</w:t>
            </w:r>
          </w:p>
          <w:p w14:paraId="4D24470A"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舒安里片区（西安社区居委会）：环城北路</w:t>
            </w:r>
            <w:r>
              <w:rPr>
                <w:rFonts w:ascii="仿宋" w:eastAsia="仿宋" w:hAnsi="仿宋" w:cs="仿宋" w:hint="eastAsia"/>
                <w:color w:val="000000"/>
                <w:kern w:val="0"/>
                <w:sz w:val="24"/>
              </w:rPr>
              <w:t>50</w:t>
            </w:r>
            <w:r>
              <w:rPr>
                <w:rFonts w:ascii="仿宋" w:eastAsia="仿宋" w:hAnsi="仿宋" w:cs="仿宋" w:hint="eastAsia"/>
                <w:color w:val="000000"/>
                <w:kern w:val="0"/>
                <w:sz w:val="24"/>
              </w:rPr>
              <w:t>号（名典瑞华店）至</w:t>
            </w:r>
            <w:r>
              <w:rPr>
                <w:rFonts w:ascii="仿宋" w:eastAsia="仿宋" w:hAnsi="仿宋" w:cs="仿宋" w:hint="eastAsia"/>
                <w:color w:val="000000"/>
                <w:kern w:val="0"/>
                <w:sz w:val="24"/>
              </w:rPr>
              <w:t>142</w:t>
            </w:r>
            <w:r>
              <w:rPr>
                <w:rFonts w:ascii="仿宋" w:eastAsia="仿宋" w:hAnsi="仿宋" w:cs="仿宋" w:hint="eastAsia"/>
                <w:color w:val="000000"/>
                <w:kern w:val="0"/>
                <w:sz w:val="24"/>
              </w:rPr>
              <w:t>号（中国邮政储蓄银行）路段以东、城西路</w:t>
            </w:r>
            <w:r>
              <w:rPr>
                <w:rFonts w:ascii="仿宋" w:eastAsia="仿宋" w:hAnsi="仿宋" w:cs="仿宋" w:hint="eastAsia"/>
                <w:color w:val="000000"/>
                <w:kern w:val="0"/>
                <w:sz w:val="24"/>
              </w:rPr>
              <w:t>145</w:t>
            </w:r>
            <w:r>
              <w:rPr>
                <w:rFonts w:ascii="仿宋" w:eastAsia="仿宋" w:hAnsi="仿宋" w:cs="仿宋" w:hint="eastAsia"/>
                <w:color w:val="000000"/>
                <w:kern w:val="0"/>
                <w:sz w:val="24"/>
              </w:rPr>
              <w:t>号（皇冠饭店）至市场路</w:t>
            </w:r>
            <w:r>
              <w:rPr>
                <w:rFonts w:ascii="仿宋" w:eastAsia="仿宋" w:hAnsi="仿宋" w:cs="仿宋" w:hint="eastAsia"/>
                <w:color w:val="000000"/>
                <w:kern w:val="0"/>
                <w:sz w:val="24"/>
              </w:rPr>
              <w:t>98</w:t>
            </w:r>
            <w:r>
              <w:rPr>
                <w:rFonts w:ascii="仿宋" w:eastAsia="仿宋" w:hAnsi="仿宋" w:cs="仿宋" w:hint="eastAsia"/>
                <w:color w:val="000000"/>
                <w:kern w:val="0"/>
                <w:sz w:val="24"/>
              </w:rPr>
              <w:t>号（城西市场</w:t>
            </w:r>
            <w:r>
              <w:rPr>
                <w:rFonts w:ascii="仿宋" w:eastAsia="仿宋" w:hAnsi="仿宋" w:cs="仿宋" w:hint="eastAsia"/>
                <w:color w:val="000000"/>
                <w:kern w:val="0"/>
                <w:sz w:val="24"/>
              </w:rPr>
              <w:t>1</w:t>
            </w:r>
            <w:r>
              <w:rPr>
                <w:rFonts w:ascii="仿宋" w:eastAsia="仿宋" w:hAnsi="仿宋" w:cs="仿宋" w:hint="eastAsia"/>
                <w:color w:val="000000"/>
                <w:kern w:val="0"/>
                <w:sz w:val="24"/>
              </w:rPr>
              <w:t>号店面）路段以西、市场路</w:t>
            </w:r>
            <w:r>
              <w:rPr>
                <w:rFonts w:ascii="仿宋" w:eastAsia="仿宋" w:hAnsi="仿宋" w:cs="仿宋" w:hint="eastAsia"/>
                <w:color w:val="000000"/>
                <w:kern w:val="0"/>
                <w:sz w:val="24"/>
              </w:rPr>
              <w:t>2</w:t>
            </w:r>
            <w:r>
              <w:rPr>
                <w:rFonts w:ascii="仿宋" w:eastAsia="仿宋" w:hAnsi="仿宋" w:cs="仿宋" w:hint="eastAsia"/>
                <w:color w:val="000000"/>
                <w:kern w:val="0"/>
                <w:sz w:val="24"/>
              </w:rPr>
              <w:t>号（中国邮政储蓄银行）至市场路</w:t>
            </w:r>
            <w:r>
              <w:rPr>
                <w:rFonts w:ascii="仿宋" w:eastAsia="仿宋" w:hAnsi="仿宋" w:cs="仿宋" w:hint="eastAsia"/>
                <w:color w:val="000000"/>
                <w:kern w:val="0"/>
                <w:sz w:val="24"/>
              </w:rPr>
              <w:t>98</w:t>
            </w:r>
            <w:r>
              <w:rPr>
                <w:rFonts w:ascii="仿宋" w:eastAsia="仿宋" w:hAnsi="仿宋" w:cs="仿宋" w:hint="eastAsia"/>
                <w:color w:val="000000"/>
                <w:kern w:val="0"/>
                <w:sz w:val="24"/>
              </w:rPr>
              <w:t>号（城西市场</w:t>
            </w:r>
            <w:r>
              <w:rPr>
                <w:rFonts w:ascii="仿宋" w:eastAsia="仿宋" w:hAnsi="仿宋" w:cs="仿宋" w:hint="eastAsia"/>
                <w:color w:val="000000"/>
                <w:kern w:val="0"/>
                <w:sz w:val="24"/>
              </w:rPr>
              <w:t>1</w:t>
            </w:r>
            <w:r>
              <w:rPr>
                <w:rFonts w:ascii="仿宋" w:eastAsia="仿宋" w:hAnsi="仿宋" w:cs="仿宋" w:hint="eastAsia"/>
                <w:color w:val="000000"/>
                <w:kern w:val="0"/>
                <w:sz w:val="24"/>
              </w:rPr>
              <w:t>号店面）路段以南、城西路</w:t>
            </w:r>
            <w:r>
              <w:rPr>
                <w:rFonts w:ascii="仿宋" w:eastAsia="仿宋" w:hAnsi="仿宋" w:cs="仿宋" w:hint="eastAsia"/>
                <w:color w:val="000000"/>
                <w:kern w:val="0"/>
                <w:sz w:val="24"/>
              </w:rPr>
              <w:t>1</w:t>
            </w:r>
            <w:r>
              <w:rPr>
                <w:rFonts w:ascii="仿宋" w:eastAsia="仿宋" w:hAnsi="仿宋" w:cs="仿宋" w:hint="eastAsia"/>
                <w:color w:val="000000"/>
                <w:kern w:val="0"/>
                <w:sz w:val="24"/>
              </w:rPr>
              <w:t>号（名典瑞华店）至</w:t>
            </w:r>
            <w:r>
              <w:rPr>
                <w:rFonts w:ascii="仿宋" w:eastAsia="仿宋" w:hAnsi="仿宋" w:cs="仿宋" w:hint="eastAsia"/>
                <w:color w:val="000000"/>
                <w:kern w:val="0"/>
                <w:sz w:val="24"/>
              </w:rPr>
              <w:t>145</w:t>
            </w:r>
            <w:r>
              <w:rPr>
                <w:rFonts w:ascii="仿宋" w:eastAsia="仿宋" w:hAnsi="仿宋" w:cs="仿宋" w:hint="eastAsia"/>
                <w:color w:val="000000"/>
                <w:kern w:val="0"/>
                <w:sz w:val="24"/>
              </w:rPr>
              <w:t>号（皇冠饭店）以北；</w:t>
            </w:r>
          </w:p>
          <w:p w14:paraId="03C63303"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3.</w:t>
            </w:r>
            <w:r>
              <w:rPr>
                <w:rFonts w:ascii="仿宋" w:eastAsia="仿宋" w:hAnsi="仿宋" w:cs="仿宋" w:hint="eastAsia"/>
                <w:color w:val="000000"/>
                <w:kern w:val="0"/>
                <w:sz w:val="24"/>
              </w:rPr>
              <w:t>双溪里（同新社区居委会）：</w:t>
            </w:r>
            <w:r>
              <w:rPr>
                <w:rFonts w:ascii="仿宋" w:eastAsia="仿宋" w:hAnsi="仿宋" w:cs="仿宋" w:hint="eastAsia"/>
                <w:color w:val="000000"/>
                <w:kern w:val="0"/>
                <w:sz w:val="24"/>
              </w:rPr>
              <w:t>A</w:t>
            </w:r>
            <w:r>
              <w:rPr>
                <w:rFonts w:ascii="仿宋" w:eastAsia="仿宋" w:hAnsi="仿宋" w:cs="仿宋" w:hint="eastAsia"/>
                <w:color w:val="000000"/>
                <w:kern w:val="0"/>
                <w:sz w:val="24"/>
              </w:rPr>
              <w:t>、西安路：西安路</w:t>
            </w:r>
            <w:r>
              <w:rPr>
                <w:rFonts w:ascii="仿宋" w:eastAsia="仿宋" w:hAnsi="仿宋" w:cs="仿宋" w:hint="eastAsia"/>
                <w:color w:val="000000"/>
                <w:kern w:val="0"/>
                <w:sz w:val="24"/>
              </w:rPr>
              <w:t>26</w:t>
            </w:r>
            <w:r>
              <w:rPr>
                <w:rFonts w:ascii="仿宋" w:eastAsia="仿宋" w:hAnsi="仿宋" w:cs="仿宋" w:hint="eastAsia"/>
                <w:color w:val="000000"/>
                <w:kern w:val="0"/>
                <w:sz w:val="24"/>
              </w:rPr>
              <w:t>号（中桥通讯）至南门路</w:t>
            </w:r>
            <w:r>
              <w:rPr>
                <w:rFonts w:ascii="仿宋" w:eastAsia="仿宋" w:hAnsi="仿宋" w:cs="仿宋" w:hint="eastAsia"/>
                <w:color w:val="000000"/>
                <w:kern w:val="0"/>
                <w:sz w:val="24"/>
              </w:rPr>
              <w:t>2</w:t>
            </w:r>
            <w:r>
              <w:rPr>
                <w:rFonts w:ascii="仿宋" w:eastAsia="仿宋" w:hAnsi="仿宋" w:cs="仿宋" w:hint="eastAsia"/>
                <w:color w:val="000000"/>
                <w:kern w:val="0"/>
                <w:sz w:val="24"/>
              </w:rPr>
              <w:t>号（创</w:t>
            </w:r>
            <w:r>
              <w:rPr>
                <w:rFonts w:ascii="仿宋" w:eastAsia="仿宋" w:hAnsi="仿宋" w:cs="仿宋" w:hint="eastAsia"/>
                <w:color w:val="000000"/>
                <w:kern w:val="0"/>
                <w:sz w:val="24"/>
              </w:rPr>
              <w:t>e</w:t>
            </w:r>
            <w:r>
              <w:rPr>
                <w:rFonts w:ascii="仿宋" w:eastAsia="仿宋" w:hAnsi="仿宋" w:cs="仿宋" w:hint="eastAsia"/>
                <w:color w:val="000000"/>
                <w:kern w:val="0"/>
                <w:sz w:val="24"/>
              </w:rPr>
              <w:t>意）路段以东、同新路</w:t>
            </w:r>
            <w:r>
              <w:rPr>
                <w:rFonts w:ascii="仿宋" w:eastAsia="仿宋" w:hAnsi="仿宋" w:cs="仿宋" w:hint="eastAsia"/>
                <w:color w:val="000000"/>
                <w:kern w:val="0"/>
                <w:sz w:val="24"/>
              </w:rPr>
              <w:t>2</w:t>
            </w:r>
            <w:r>
              <w:rPr>
                <w:rFonts w:ascii="仿宋" w:eastAsia="仿宋" w:hAnsi="仿宋" w:cs="仿宋" w:hint="eastAsia"/>
                <w:color w:val="000000"/>
                <w:kern w:val="0"/>
                <w:sz w:val="24"/>
              </w:rPr>
              <w:t>号（钟楼步行街起点）至</w:t>
            </w:r>
            <w:r>
              <w:rPr>
                <w:rFonts w:ascii="仿宋" w:eastAsia="仿宋" w:hAnsi="仿宋" w:cs="仿宋" w:hint="eastAsia"/>
                <w:color w:val="000000"/>
                <w:kern w:val="0"/>
                <w:sz w:val="24"/>
              </w:rPr>
              <w:t>56</w:t>
            </w:r>
            <w:r>
              <w:rPr>
                <w:rFonts w:ascii="仿宋" w:eastAsia="仿宋" w:hAnsi="仿宋" w:cs="仿宋" w:hint="eastAsia"/>
                <w:color w:val="000000"/>
                <w:kern w:val="0"/>
                <w:sz w:val="24"/>
              </w:rPr>
              <w:t>号（中国邮政储蓄银行）路段以西、南门路</w:t>
            </w:r>
            <w:r>
              <w:rPr>
                <w:rFonts w:ascii="仿宋" w:eastAsia="仿宋" w:hAnsi="仿宋" w:cs="仿宋" w:hint="eastAsia"/>
                <w:color w:val="000000"/>
                <w:kern w:val="0"/>
                <w:sz w:val="24"/>
              </w:rPr>
              <w:t>2</w:t>
            </w:r>
            <w:r>
              <w:rPr>
                <w:rFonts w:ascii="仿宋" w:eastAsia="仿宋" w:hAnsi="仿宋" w:cs="仿宋" w:hint="eastAsia"/>
                <w:color w:val="000000"/>
                <w:kern w:val="0"/>
                <w:sz w:val="24"/>
              </w:rPr>
              <w:t>号（创</w:t>
            </w:r>
            <w:r>
              <w:rPr>
                <w:rFonts w:ascii="仿宋" w:eastAsia="仿宋" w:hAnsi="仿宋" w:cs="仿宋" w:hint="eastAsia"/>
                <w:color w:val="000000"/>
                <w:kern w:val="0"/>
                <w:sz w:val="24"/>
              </w:rPr>
              <w:t>e</w:t>
            </w:r>
            <w:r>
              <w:rPr>
                <w:rFonts w:ascii="仿宋" w:eastAsia="仿宋" w:hAnsi="仿宋" w:cs="仿宋" w:hint="eastAsia"/>
                <w:color w:val="000000"/>
                <w:kern w:val="0"/>
                <w:sz w:val="24"/>
              </w:rPr>
              <w:t>意）至</w:t>
            </w:r>
            <w:r>
              <w:rPr>
                <w:rFonts w:ascii="仿宋" w:eastAsia="仿宋" w:hAnsi="仿宋" w:cs="仿宋" w:hint="eastAsia"/>
                <w:color w:val="000000"/>
                <w:kern w:val="0"/>
                <w:sz w:val="24"/>
              </w:rPr>
              <w:t>82</w:t>
            </w:r>
            <w:r>
              <w:rPr>
                <w:rFonts w:ascii="仿宋" w:eastAsia="仿宋" w:hAnsi="仿宋" w:cs="仿宋" w:hint="eastAsia"/>
                <w:color w:val="000000"/>
                <w:kern w:val="0"/>
                <w:sz w:val="24"/>
              </w:rPr>
              <w:t>号（钟楼步行街起点）路段以南；</w:t>
            </w:r>
            <w:r>
              <w:rPr>
                <w:rFonts w:ascii="仿宋" w:eastAsia="仿宋" w:hAnsi="仿宋" w:cs="仿宋" w:hint="eastAsia"/>
                <w:color w:val="000000"/>
                <w:kern w:val="0"/>
                <w:sz w:val="24"/>
              </w:rPr>
              <w:t>B</w:t>
            </w:r>
            <w:r>
              <w:rPr>
                <w:rFonts w:ascii="仿宋" w:eastAsia="仿宋" w:hAnsi="仿宋" w:cs="仿宋" w:hint="eastAsia"/>
                <w:color w:val="000000"/>
                <w:kern w:val="0"/>
                <w:sz w:val="24"/>
              </w:rPr>
              <w:t>、双溪路：双溪路</w:t>
            </w:r>
            <w:r>
              <w:rPr>
                <w:rFonts w:ascii="仿宋" w:eastAsia="仿宋" w:hAnsi="仿宋" w:cs="仿宋" w:hint="eastAsia"/>
                <w:color w:val="000000"/>
                <w:kern w:val="0"/>
                <w:sz w:val="24"/>
              </w:rPr>
              <w:t>1</w:t>
            </w:r>
            <w:r>
              <w:rPr>
                <w:rFonts w:ascii="仿宋" w:eastAsia="仿宋" w:hAnsi="仿宋" w:cs="仿宋" w:hint="eastAsia"/>
                <w:color w:val="000000"/>
                <w:kern w:val="0"/>
                <w:sz w:val="24"/>
              </w:rPr>
              <w:t>号（中桥通讯）至同新路</w:t>
            </w:r>
            <w:r>
              <w:rPr>
                <w:rFonts w:ascii="仿宋" w:eastAsia="仿宋" w:hAnsi="仿宋" w:cs="仿宋" w:hint="eastAsia"/>
                <w:color w:val="000000"/>
                <w:kern w:val="0"/>
                <w:sz w:val="24"/>
              </w:rPr>
              <w:t>56</w:t>
            </w:r>
            <w:r>
              <w:rPr>
                <w:rFonts w:ascii="仿宋" w:eastAsia="仿宋" w:hAnsi="仿宋" w:cs="仿宋" w:hint="eastAsia"/>
                <w:color w:val="000000"/>
                <w:kern w:val="0"/>
                <w:sz w:val="24"/>
              </w:rPr>
              <w:t>号（中国邮政储蓄银行）路段以北；双溪路</w:t>
            </w:r>
            <w:r>
              <w:rPr>
                <w:rFonts w:ascii="仿宋" w:eastAsia="仿宋" w:hAnsi="仿宋" w:cs="仿宋" w:hint="eastAsia"/>
                <w:color w:val="000000"/>
                <w:kern w:val="0"/>
                <w:sz w:val="24"/>
              </w:rPr>
              <w:t>1</w:t>
            </w:r>
            <w:r>
              <w:rPr>
                <w:rFonts w:ascii="仿宋" w:eastAsia="仿宋" w:hAnsi="仿宋" w:cs="仿宋" w:hint="eastAsia"/>
                <w:color w:val="000000"/>
                <w:kern w:val="0"/>
                <w:sz w:val="24"/>
              </w:rPr>
              <w:t>号（中桥通讯）至同新路</w:t>
            </w:r>
            <w:r>
              <w:rPr>
                <w:rFonts w:ascii="仿宋" w:eastAsia="仿宋" w:hAnsi="仿宋" w:cs="仿宋" w:hint="eastAsia"/>
                <w:color w:val="000000"/>
                <w:kern w:val="0"/>
                <w:sz w:val="24"/>
              </w:rPr>
              <w:t>56</w:t>
            </w:r>
            <w:r>
              <w:rPr>
                <w:rFonts w:ascii="仿宋" w:eastAsia="仿宋" w:hAnsi="仿宋" w:cs="仿宋" w:hint="eastAsia"/>
                <w:color w:val="000000"/>
                <w:kern w:val="0"/>
                <w:sz w:val="24"/>
              </w:rPr>
              <w:t>号（中国邮政储蓄银行）路段以南、西溪溪以北、双溪公园以西的沿溪居民（原电影院西侧）</w:t>
            </w:r>
          </w:p>
        </w:tc>
      </w:tr>
      <w:tr w:rsidR="00B95F54" w14:paraId="3F5148F3" w14:textId="77777777">
        <w:trPr>
          <w:trHeight w:val="610"/>
        </w:trPr>
        <w:tc>
          <w:tcPr>
            <w:tcW w:w="2188" w:type="dxa"/>
            <w:vAlign w:val="center"/>
          </w:tcPr>
          <w:p w14:paraId="39F7C3AB" w14:textId="77777777" w:rsidR="00B95F54" w:rsidRDefault="007C6659">
            <w:pPr>
              <w:spacing w:line="2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兴国幼儿园</w:t>
            </w:r>
          </w:p>
          <w:p w14:paraId="711A414C" w14:textId="77777777" w:rsidR="00B95F54" w:rsidRDefault="007C6659">
            <w:pPr>
              <w:spacing w:line="2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大溪地园区</w:t>
            </w:r>
          </w:p>
        </w:tc>
        <w:tc>
          <w:tcPr>
            <w:tcW w:w="7307" w:type="dxa"/>
            <w:vAlign w:val="center"/>
          </w:tcPr>
          <w:p w14:paraId="1747FA12" w14:textId="77777777" w:rsidR="00B95F54" w:rsidRDefault="007C6659">
            <w:pPr>
              <w:widowControl/>
              <w:spacing w:line="240" w:lineRule="exact"/>
              <w:jc w:val="left"/>
              <w:rPr>
                <w:rFonts w:ascii="仿宋" w:eastAsia="仿宋" w:hAnsi="仿宋" w:cs="仿宋"/>
                <w:b/>
                <w:bCs/>
                <w:color w:val="000000"/>
                <w:kern w:val="0"/>
                <w:sz w:val="24"/>
              </w:rPr>
            </w:pPr>
            <w:r>
              <w:rPr>
                <w:rFonts w:ascii="仿宋" w:eastAsia="仿宋" w:hAnsi="仿宋" w:cs="仿宋" w:hint="eastAsia"/>
                <w:color w:val="000000"/>
                <w:kern w:val="0"/>
                <w:sz w:val="24"/>
              </w:rPr>
              <w:t>大溪地小区</w:t>
            </w:r>
          </w:p>
        </w:tc>
      </w:tr>
      <w:tr w:rsidR="00B95F54" w14:paraId="3BAAC75B" w14:textId="77777777">
        <w:trPr>
          <w:trHeight w:val="2019"/>
        </w:trPr>
        <w:tc>
          <w:tcPr>
            <w:tcW w:w="2188" w:type="dxa"/>
            <w:vAlign w:val="center"/>
          </w:tcPr>
          <w:p w14:paraId="2C6865E6" w14:textId="77777777" w:rsidR="00B95F54" w:rsidRDefault="007C6659">
            <w:pPr>
              <w:spacing w:line="2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兴国幼儿园</w:t>
            </w:r>
          </w:p>
          <w:p w14:paraId="3C19F74E" w14:textId="77777777" w:rsidR="00B95F54" w:rsidRDefault="007C6659">
            <w:pPr>
              <w:spacing w:line="2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古庄园区</w:t>
            </w:r>
          </w:p>
        </w:tc>
        <w:tc>
          <w:tcPr>
            <w:tcW w:w="7307" w:type="dxa"/>
            <w:vAlign w:val="center"/>
          </w:tcPr>
          <w:p w14:paraId="4B314181"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古庄社区（古庄村）</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w:t>
            </w:r>
            <w:r>
              <w:rPr>
                <w:rFonts w:ascii="仿宋" w:eastAsia="仿宋" w:hAnsi="仿宋" w:cs="仿宋" w:hint="eastAsia"/>
                <w:color w:val="000000"/>
                <w:kern w:val="0"/>
                <w:sz w:val="24"/>
              </w:rPr>
              <w:t>2.</w:t>
            </w:r>
            <w:r>
              <w:rPr>
                <w:rFonts w:ascii="仿宋" w:eastAsia="仿宋" w:hAnsi="仿宋" w:cs="仿宋" w:hint="eastAsia"/>
                <w:color w:val="000000"/>
                <w:kern w:val="0"/>
                <w:sz w:val="24"/>
              </w:rPr>
              <w:t>古庄新城（古庄二里</w:t>
            </w:r>
            <w:r>
              <w:rPr>
                <w:rFonts w:ascii="仿宋" w:eastAsia="仿宋" w:hAnsi="仿宋" w:cs="仿宋" w:hint="eastAsia"/>
                <w:color w:val="000000"/>
                <w:kern w:val="0"/>
                <w:sz w:val="24"/>
              </w:rPr>
              <w:t>282</w:t>
            </w:r>
            <w:r>
              <w:rPr>
                <w:rFonts w:ascii="仿宋" w:eastAsia="仿宋" w:hAnsi="仿宋" w:cs="仿宋" w:hint="eastAsia"/>
                <w:color w:val="000000"/>
                <w:kern w:val="0"/>
                <w:sz w:val="24"/>
              </w:rPr>
              <w:t>－</w:t>
            </w:r>
            <w:r>
              <w:rPr>
                <w:rFonts w:ascii="仿宋" w:eastAsia="仿宋" w:hAnsi="仿宋" w:cs="仿宋" w:hint="eastAsia"/>
                <w:color w:val="000000"/>
                <w:kern w:val="0"/>
                <w:sz w:val="24"/>
              </w:rPr>
              <w:t>328</w:t>
            </w:r>
            <w:r>
              <w:rPr>
                <w:rFonts w:ascii="仿宋" w:eastAsia="仿宋" w:hAnsi="仿宋" w:cs="仿宋" w:hint="eastAsia"/>
                <w:color w:val="000000"/>
                <w:kern w:val="0"/>
                <w:sz w:val="24"/>
              </w:rPr>
              <w:t>）；</w:t>
            </w:r>
            <w:r>
              <w:rPr>
                <w:rFonts w:ascii="仿宋" w:eastAsia="仿宋" w:hAnsi="仿宋" w:cs="仿宋" w:hint="eastAsia"/>
                <w:color w:val="000000"/>
                <w:kern w:val="0"/>
                <w:sz w:val="24"/>
              </w:rPr>
              <w:t>3.</w:t>
            </w:r>
            <w:r>
              <w:rPr>
                <w:rFonts w:ascii="仿宋" w:eastAsia="仿宋" w:hAnsi="仿宋" w:cs="仿宋" w:hint="eastAsia"/>
                <w:color w:val="000000"/>
                <w:kern w:val="0"/>
                <w:sz w:val="24"/>
              </w:rPr>
              <w:t>洋坂里的菲矿小区（洋坂里</w:t>
            </w:r>
            <w:r>
              <w:rPr>
                <w:rFonts w:ascii="仿宋" w:eastAsia="仿宋" w:hAnsi="仿宋" w:cs="仿宋" w:hint="eastAsia"/>
                <w:color w:val="000000"/>
                <w:kern w:val="0"/>
                <w:sz w:val="24"/>
              </w:rPr>
              <w:t>202</w:t>
            </w:r>
            <w:r>
              <w:rPr>
                <w:rFonts w:ascii="仿宋" w:eastAsia="仿宋" w:hAnsi="仿宋" w:cs="仿宋" w:hint="eastAsia"/>
                <w:color w:val="000000"/>
                <w:kern w:val="0"/>
                <w:sz w:val="24"/>
              </w:rPr>
              <w:t>－</w:t>
            </w:r>
            <w:r>
              <w:rPr>
                <w:rFonts w:ascii="仿宋" w:eastAsia="仿宋" w:hAnsi="仿宋" w:cs="仿宋" w:hint="eastAsia"/>
                <w:color w:val="000000"/>
                <w:kern w:val="0"/>
                <w:sz w:val="24"/>
              </w:rPr>
              <w:t>212</w:t>
            </w:r>
            <w:r>
              <w:rPr>
                <w:rFonts w:ascii="仿宋" w:eastAsia="仿宋" w:hAnsi="仿宋" w:cs="仿宋" w:hint="eastAsia"/>
                <w:color w:val="000000"/>
                <w:kern w:val="0"/>
                <w:sz w:val="24"/>
              </w:rPr>
              <w:t>）、电力宿舍楼（洋坂里</w:t>
            </w:r>
            <w:r>
              <w:rPr>
                <w:rFonts w:ascii="仿宋" w:eastAsia="仿宋" w:hAnsi="仿宋" w:cs="仿宋" w:hint="eastAsia"/>
                <w:color w:val="000000"/>
                <w:kern w:val="0"/>
                <w:sz w:val="24"/>
              </w:rPr>
              <w:t>222</w:t>
            </w:r>
            <w:r>
              <w:rPr>
                <w:rFonts w:ascii="仿宋" w:eastAsia="仿宋" w:hAnsi="仿宋" w:cs="仿宋" w:hint="eastAsia"/>
                <w:color w:val="000000"/>
                <w:kern w:val="0"/>
                <w:sz w:val="24"/>
              </w:rPr>
              <w:t>、</w:t>
            </w:r>
            <w:r>
              <w:rPr>
                <w:rFonts w:ascii="仿宋" w:eastAsia="仿宋" w:hAnsi="仿宋" w:cs="仿宋" w:hint="eastAsia"/>
                <w:color w:val="000000"/>
                <w:kern w:val="0"/>
                <w:sz w:val="24"/>
              </w:rPr>
              <w:t>224</w:t>
            </w:r>
            <w:r>
              <w:rPr>
                <w:rFonts w:ascii="仿宋" w:eastAsia="仿宋" w:hAnsi="仿宋" w:cs="仿宋" w:hint="eastAsia"/>
                <w:color w:val="000000"/>
                <w:kern w:val="0"/>
                <w:sz w:val="24"/>
              </w:rPr>
              <w:t>－</w:t>
            </w:r>
            <w:r>
              <w:rPr>
                <w:rFonts w:ascii="仿宋" w:eastAsia="仿宋" w:hAnsi="仿宋" w:cs="仿宋" w:hint="eastAsia"/>
                <w:color w:val="000000"/>
                <w:kern w:val="0"/>
                <w:sz w:val="24"/>
              </w:rPr>
              <w:t>229</w:t>
            </w:r>
            <w:r>
              <w:rPr>
                <w:rFonts w:ascii="仿宋" w:eastAsia="仿宋" w:hAnsi="仿宋" w:cs="仿宋" w:hint="eastAsia"/>
                <w:color w:val="000000"/>
                <w:kern w:val="0"/>
                <w:sz w:val="24"/>
              </w:rPr>
              <w:t>））、朝元综合楼（洋坂里</w:t>
            </w:r>
            <w:r>
              <w:rPr>
                <w:rFonts w:ascii="仿宋" w:eastAsia="仿宋" w:hAnsi="仿宋" w:cs="仿宋" w:hint="eastAsia"/>
                <w:color w:val="000000"/>
                <w:kern w:val="0"/>
                <w:sz w:val="24"/>
              </w:rPr>
              <w:t>200</w:t>
            </w:r>
            <w:r>
              <w:rPr>
                <w:rFonts w:ascii="仿宋" w:eastAsia="仿宋" w:hAnsi="仿宋" w:cs="仿宋" w:hint="eastAsia"/>
                <w:color w:val="000000"/>
                <w:kern w:val="0"/>
                <w:sz w:val="24"/>
              </w:rPr>
              <w:t>－</w:t>
            </w:r>
            <w:r>
              <w:rPr>
                <w:rFonts w:ascii="仿宋" w:eastAsia="仿宋" w:hAnsi="仿宋" w:cs="仿宋" w:hint="eastAsia"/>
                <w:color w:val="000000"/>
                <w:kern w:val="0"/>
                <w:sz w:val="24"/>
              </w:rPr>
              <w:t>201</w:t>
            </w:r>
            <w:r>
              <w:rPr>
                <w:rFonts w:ascii="仿宋" w:eastAsia="仿宋" w:hAnsi="仿宋" w:cs="仿宋" w:hint="eastAsia"/>
                <w:color w:val="000000"/>
                <w:kern w:val="0"/>
                <w:sz w:val="24"/>
              </w:rPr>
              <w:t>）；</w:t>
            </w:r>
            <w:r>
              <w:rPr>
                <w:rFonts w:ascii="仿宋" w:eastAsia="仿宋" w:hAnsi="仿宋" w:cs="仿宋" w:hint="eastAsia"/>
                <w:color w:val="000000"/>
                <w:kern w:val="0"/>
                <w:sz w:val="24"/>
              </w:rPr>
              <w:t>4.</w:t>
            </w:r>
            <w:r>
              <w:rPr>
                <w:rFonts w:ascii="仿宋" w:eastAsia="仿宋" w:hAnsi="仿宋" w:cs="仿宋" w:hint="eastAsia"/>
                <w:color w:val="000000"/>
                <w:kern w:val="0"/>
                <w:sz w:val="24"/>
              </w:rPr>
              <w:t>古庄里的交通局宿舍楼（古庄里</w:t>
            </w:r>
            <w:r>
              <w:rPr>
                <w:rFonts w:ascii="仿宋" w:eastAsia="仿宋" w:hAnsi="仿宋" w:cs="仿宋" w:hint="eastAsia"/>
                <w:color w:val="000000"/>
                <w:kern w:val="0"/>
                <w:sz w:val="24"/>
              </w:rPr>
              <w:t>2</w:t>
            </w:r>
            <w:r>
              <w:rPr>
                <w:rFonts w:ascii="仿宋" w:eastAsia="仿宋" w:hAnsi="仿宋" w:cs="仿宋" w:hint="eastAsia"/>
                <w:color w:val="000000"/>
                <w:kern w:val="0"/>
                <w:sz w:val="24"/>
              </w:rPr>
              <w:t>－</w:t>
            </w:r>
            <w:r>
              <w:rPr>
                <w:rFonts w:ascii="仿宋" w:eastAsia="仿宋" w:hAnsi="仿宋" w:cs="仿宋" w:hint="eastAsia"/>
                <w:color w:val="000000"/>
                <w:kern w:val="0"/>
                <w:sz w:val="24"/>
              </w:rPr>
              <w:t>5</w:t>
            </w:r>
            <w:r>
              <w:rPr>
                <w:rFonts w:ascii="仿宋" w:eastAsia="仿宋" w:hAnsi="仿宋" w:cs="仿宋" w:hint="eastAsia"/>
                <w:color w:val="000000"/>
                <w:kern w:val="0"/>
                <w:sz w:val="24"/>
              </w:rPr>
              <w:t>号）、教育局宿舍楼（古庄里</w:t>
            </w:r>
            <w:r>
              <w:rPr>
                <w:rFonts w:ascii="仿宋" w:eastAsia="仿宋" w:hAnsi="仿宋" w:cs="仿宋" w:hint="eastAsia"/>
                <w:color w:val="000000"/>
                <w:kern w:val="0"/>
                <w:sz w:val="24"/>
              </w:rPr>
              <w:t>6</w:t>
            </w:r>
            <w:r>
              <w:rPr>
                <w:rFonts w:ascii="仿宋" w:eastAsia="仿宋" w:hAnsi="仿宋" w:cs="仿宋" w:hint="eastAsia"/>
                <w:color w:val="000000"/>
                <w:kern w:val="0"/>
                <w:sz w:val="24"/>
              </w:rPr>
              <w:t>－</w:t>
            </w:r>
            <w:r>
              <w:rPr>
                <w:rFonts w:ascii="仿宋" w:eastAsia="仿宋" w:hAnsi="仿宋" w:cs="仿宋" w:hint="eastAsia"/>
                <w:color w:val="000000"/>
                <w:kern w:val="0"/>
                <w:sz w:val="24"/>
              </w:rPr>
              <w:t>8</w:t>
            </w:r>
            <w:r>
              <w:rPr>
                <w:rFonts w:ascii="仿宋" w:eastAsia="仿宋" w:hAnsi="仿宋" w:cs="仿宋" w:hint="eastAsia"/>
                <w:color w:val="000000"/>
                <w:kern w:val="0"/>
                <w:sz w:val="24"/>
              </w:rPr>
              <w:t>号）、人事局宿舍楼（古庄里</w:t>
            </w:r>
            <w:r>
              <w:rPr>
                <w:rFonts w:ascii="仿宋" w:eastAsia="仿宋" w:hAnsi="仿宋" w:cs="仿宋" w:hint="eastAsia"/>
                <w:color w:val="000000"/>
                <w:kern w:val="0"/>
                <w:sz w:val="24"/>
              </w:rPr>
              <w:t>13</w:t>
            </w:r>
            <w:r>
              <w:rPr>
                <w:rFonts w:ascii="仿宋" w:eastAsia="仿宋" w:hAnsi="仿宋" w:cs="仿宋" w:hint="eastAsia"/>
                <w:color w:val="000000"/>
                <w:kern w:val="0"/>
                <w:sz w:val="24"/>
              </w:rPr>
              <w:t>－</w:t>
            </w:r>
            <w:r>
              <w:rPr>
                <w:rFonts w:ascii="仿宋" w:eastAsia="仿宋" w:hAnsi="仿宋" w:cs="仿宋" w:hint="eastAsia"/>
                <w:color w:val="000000"/>
                <w:kern w:val="0"/>
                <w:sz w:val="24"/>
              </w:rPr>
              <w:t>15</w:t>
            </w:r>
            <w:r>
              <w:rPr>
                <w:rFonts w:ascii="仿宋" w:eastAsia="仿宋" w:hAnsi="仿宋" w:cs="仿宋" w:hint="eastAsia"/>
                <w:color w:val="000000"/>
                <w:kern w:val="0"/>
                <w:sz w:val="24"/>
              </w:rPr>
              <w:t>号）、农业局宿舍（古庄里</w:t>
            </w:r>
            <w:r>
              <w:rPr>
                <w:rFonts w:ascii="仿宋" w:eastAsia="仿宋" w:hAnsi="仿宋" w:cs="仿宋" w:hint="eastAsia"/>
                <w:color w:val="000000"/>
                <w:kern w:val="0"/>
                <w:sz w:val="24"/>
              </w:rPr>
              <w:t>9</w:t>
            </w:r>
            <w:r>
              <w:rPr>
                <w:rFonts w:ascii="仿宋" w:eastAsia="仿宋" w:hAnsi="仿宋" w:cs="仿宋" w:hint="eastAsia"/>
                <w:color w:val="000000"/>
                <w:kern w:val="0"/>
                <w:sz w:val="24"/>
              </w:rPr>
              <w:t>－</w:t>
            </w:r>
            <w:r>
              <w:rPr>
                <w:rFonts w:ascii="仿宋" w:eastAsia="仿宋" w:hAnsi="仿宋" w:cs="仿宋" w:hint="eastAsia"/>
                <w:color w:val="000000"/>
                <w:kern w:val="0"/>
                <w:sz w:val="24"/>
              </w:rPr>
              <w:t>11</w:t>
            </w:r>
            <w:r>
              <w:rPr>
                <w:rFonts w:ascii="仿宋" w:eastAsia="仿宋" w:hAnsi="仿宋" w:cs="仿宋" w:hint="eastAsia"/>
                <w:color w:val="000000"/>
                <w:kern w:val="0"/>
                <w:sz w:val="24"/>
              </w:rPr>
              <w:t>号），</w:t>
            </w:r>
            <w:r>
              <w:rPr>
                <w:rFonts w:ascii="仿宋" w:eastAsia="仿宋" w:hAnsi="仿宋" w:cs="仿宋" w:hint="eastAsia"/>
                <w:color w:val="000000"/>
                <w:kern w:val="0"/>
                <w:sz w:val="24"/>
              </w:rPr>
              <w:t>5.</w:t>
            </w:r>
            <w:r>
              <w:rPr>
                <w:rFonts w:ascii="仿宋" w:eastAsia="仿宋" w:hAnsi="仿宋" w:cs="仿宋" w:hint="eastAsia"/>
                <w:color w:val="000000"/>
                <w:kern w:val="0"/>
                <w:sz w:val="24"/>
              </w:rPr>
              <w:t>非矿</w:t>
            </w:r>
            <w:r>
              <w:rPr>
                <w:rFonts w:ascii="仿宋" w:eastAsia="仿宋" w:hAnsi="仿宋" w:cs="仿宋" w:hint="eastAsia"/>
                <w:color w:val="000000"/>
                <w:kern w:val="0"/>
                <w:sz w:val="24"/>
              </w:rPr>
              <w:t>(</w:t>
            </w:r>
            <w:r>
              <w:rPr>
                <w:rFonts w:ascii="仿宋" w:eastAsia="仿宋" w:hAnsi="仿宋" w:cs="仿宋" w:hint="eastAsia"/>
                <w:color w:val="000000"/>
                <w:kern w:val="0"/>
                <w:sz w:val="24"/>
              </w:rPr>
              <w:t>洋坂里</w:t>
            </w:r>
            <w:r>
              <w:rPr>
                <w:rFonts w:ascii="仿宋" w:eastAsia="仿宋" w:hAnsi="仿宋" w:cs="仿宋" w:hint="eastAsia"/>
                <w:color w:val="000000"/>
                <w:kern w:val="0"/>
                <w:sz w:val="24"/>
              </w:rPr>
              <w:t>202-221)</w:t>
            </w:r>
            <w:r>
              <w:rPr>
                <w:rFonts w:ascii="仿宋" w:eastAsia="仿宋" w:hAnsi="仿宋" w:cs="仿宋" w:hint="eastAsia"/>
                <w:color w:val="000000"/>
                <w:kern w:val="0"/>
                <w:sz w:val="24"/>
              </w:rPr>
              <w:t>；保险</w:t>
            </w:r>
            <w:r>
              <w:rPr>
                <w:rFonts w:ascii="仿宋" w:eastAsia="仿宋" w:hAnsi="仿宋" w:cs="仿宋" w:hint="eastAsia"/>
                <w:color w:val="000000"/>
                <w:kern w:val="0"/>
                <w:sz w:val="24"/>
              </w:rPr>
              <w:t>(</w:t>
            </w:r>
            <w:r>
              <w:rPr>
                <w:rFonts w:ascii="仿宋" w:eastAsia="仿宋" w:hAnsi="仿宋" w:cs="仿宋" w:hint="eastAsia"/>
                <w:color w:val="000000"/>
                <w:kern w:val="0"/>
                <w:sz w:val="24"/>
              </w:rPr>
              <w:t>洋坂里</w:t>
            </w:r>
            <w:r>
              <w:rPr>
                <w:rFonts w:ascii="仿宋" w:eastAsia="仿宋" w:hAnsi="仿宋" w:cs="仿宋" w:hint="eastAsia"/>
                <w:color w:val="000000"/>
                <w:kern w:val="0"/>
                <w:sz w:val="24"/>
              </w:rPr>
              <w:t>230-231)</w:t>
            </w:r>
            <w:r>
              <w:rPr>
                <w:rFonts w:ascii="仿宋" w:eastAsia="仿宋" w:hAnsi="仿宋" w:cs="仿宋" w:hint="eastAsia"/>
                <w:color w:val="000000"/>
                <w:kern w:val="0"/>
                <w:sz w:val="24"/>
              </w:rPr>
              <w:t>；交警（洋坂里</w:t>
            </w:r>
            <w:r>
              <w:rPr>
                <w:rFonts w:ascii="仿宋" w:eastAsia="仿宋" w:hAnsi="仿宋" w:cs="仿宋" w:hint="eastAsia"/>
                <w:color w:val="000000"/>
                <w:kern w:val="0"/>
                <w:sz w:val="24"/>
              </w:rPr>
              <w:t>236-237</w:t>
            </w:r>
            <w:r>
              <w:rPr>
                <w:rFonts w:ascii="仿宋" w:eastAsia="仿宋" w:hAnsi="仿宋" w:cs="仿宋" w:hint="eastAsia"/>
                <w:color w:val="000000"/>
                <w:kern w:val="0"/>
                <w:sz w:val="24"/>
              </w:rPr>
              <w:t>）；电力（洋坂里</w:t>
            </w:r>
            <w:r>
              <w:rPr>
                <w:rFonts w:ascii="仿宋" w:eastAsia="仿宋" w:hAnsi="仿宋" w:cs="仿宋" w:hint="eastAsia"/>
                <w:color w:val="000000"/>
                <w:kern w:val="0"/>
                <w:sz w:val="24"/>
              </w:rPr>
              <w:t>222-229</w:t>
            </w:r>
            <w:r>
              <w:rPr>
                <w:rFonts w:ascii="仿宋" w:eastAsia="仿宋" w:hAnsi="仿宋" w:cs="仿宋" w:hint="eastAsia"/>
                <w:color w:val="000000"/>
                <w:kern w:val="0"/>
                <w:sz w:val="24"/>
              </w:rPr>
              <w:t>）</w:t>
            </w:r>
          </w:p>
        </w:tc>
      </w:tr>
      <w:tr w:rsidR="00B95F54" w14:paraId="356657FE" w14:textId="77777777">
        <w:trPr>
          <w:trHeight w:val="1666"/>
        </w:trPr>
        <w:tc>
          <w:tcPr>
            <w:tcW w:w="2188" w:type="dxa"/>
          </w:tcPr>
          <w:p w14:paraId="21AED191" w14:textId="77777777" w:rsidR="00B95F54" w:rsidRDefault="00B95F54">
            <w:pPr>
              <w:spacing w:line="280" w:lineRule="exact"/>
              <w:jc w:val="center"/>
              <w:rPr>
                <w:rFonts w:ascii="仿宋" w:eastAsia="仿宋" w:hAnsi="仿宋" w:cs="仿宋"/>
                <w:color w:val="000000"/>
                <w:kern w:val="0"/>
                <w:sz w:val="24"/>
              </w:rPr>
            </w:pPr>
          </w:p>
          <w:p w14:paraId="4AAA638B" w14:textId="77777777" w:rsidR="00B95F54" w:rsidRDefault="00B95F54">
            <w:pPr>
              <w:spacing w:line="280" w:lineRule="exact"/>
              <w:jc w:val="center"/>
              <w:rPr>
                <w:rFonts w:ascii="仿宋" w:eastAsia="仿宋" w:hAnsi="仿宋" w:cs="仿宋"/>
                <w:color w:val="000000"/>
                <w:kern w:val="0"/>
                <w:sz w:val="24"/>
              </w:rPr>
            </w:pPr>
          </w:p>
          <w:p w14:paraId="05B9AA5C" w14:textId="77777777" w:rsidR="00B95F54" w:rsidRDefault="007C6659">
            <w:pPr>
              <w:spacing w:line="280" w:lineRule="exact"/>
              <w:jc w:val="center"/>
              <w:rPr>
                <w:rFonts w:ascii="仿宋" w:eastAsia="仿宋" w:hAnsi="仿宋" w:cs="仿宋"/>
                <w:color w:val="000000"/>
                <w:kern w:val="0"/>
                <w:sz w:val="24"/>
              </w:rPr>
            </w:pPr>
            <w:r>
              <w:rPr>
                <w:rFonts w:ascii="仿宋" w:eastAsia="仿宋" w:hAnsi="仿宋" w:cs="仿宋" w:hint="eastAsia"/>
                <w:color w:val="000000"/>
                <w:kern w:val="0"/>
                <w:sz w:val="24"/>
              </w:rPr>
              <w:t>洗墨池幼儿园</w:t>
            </w:r>
          </w:p>
        </w:tc>
        <w:tc>
          <w:tcPr>
            <w:tcW w:w="7307" w:type="dxa"/>
          </w:tcPr>
          <w:p w14:paraId="3EC93D40"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中山路以东、后炉街以西、环城北路以南、三秀路以北；</w:t>
            </w:r>
          </w:p>
          <w:p w14:paraId="493F9212"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中山路以东、同新北路以西、三秀路以南、南门路以北；</w:t>
            </w:r>
          </w:p>
          <w:p w14:paraId="26D3A3DE"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3.</w:t>
            </w:r>
            <w:r>
              <w:rPr>
                <w:rFonts w:ascii="仿宋" w:eastAsia="仿宋" w:hAnsi="仿宋" w:cs="仿宋" w:hint="eastAsia"/>
                <w:color w:val="000000"/>
                <w:kern w:val="0"/>
                <w:sz w:val="24"/>
              </w:rPr>
              <w:t>市场路（接环城北路）以东、中山路以西、环城北路以南、市场路以北；</w:t>
            </w:r>
          </w:p>
          <w:p w14:paraId="204241A2"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4.</w:t>
            </w:r>
            <w:r>
              <w:rPr>
                <w:rFonts w:ascii="仿宋" w:eastAsia="仿宋" w:hAnsi="仿宋" w:cs="仿宋" w:hint="eastAsia"/>
                <w:color w:val="000000"/>
                <w:kern w:val="0"/>
                <w:sz w:val="24"/>
              </w:rPr>
              <w:t>市场路以东、中山路以西、市场路以南、城西路以北；</w:t>
            </w:r>
          </w:p>
          <w:p w14:paraId="28DCB05B" w14:textId="77777777" w:rsidR="00B95F54" w:rsidRDefault="007C6659">
            <w:pPr>
              <w:spacing w:line="280" w:lineRule="exact"/>
              <w:rPr>
                <w:rFonts w:ascii="仿宋" w:eastAsia="仿宋" w:hAnsi="仿宋" w:cs="仿宋"/>
                <w:b/>
                <w:bCs/>
                <w:color w:val="000000"/>
                <w:kern w:val="0"/>
                <w:sz w:val="24"/>
              </w:rPr>
            </w:pPr>
            <w:r>
              <w:rPr>
                <w:rFonts w:ascii="仿宋" w:eastAsia="仿宋" w:hAnsi="仿宋" w:cs="仿宋" w:hint="eastAsia"/>
                <w:color w:val="000000"/>
                <w:kern w:val="0"/>
                <w:sz w:val="24"/>
              </w:rPr>
              <w:t>5.</w:t>
            </w:r>
            <w:r>
              <w:rPr>
                <w:rFonts w:ascii="仿宋" w:eastAsia="仿宋" w:hAnsi="仿宋" w:cs="仿宋" w:hint="eastAsia"/>
                <w:color w:val="000000"/>
                <w:kern w:val="0"/>
                <w:sz w:val="24"/>
              </w:rPr>
              <w:t>溪边社区居委会原住民</w:t>
            </w:r>
          </w:p>
        </w:tc>
      </w:tr>
      <w:tr w:rsidR="00B95F54" w14:paraId="41758981" w14:textId="77777777">
        <w:trPr>
          <w:trHeight w:val="857"/>
        </w:trPr>
        <w:tc>
          <w:tcPr>
            <w:tcW w:w="2188" w:type="dxa"/>
          </w:tcPr>
          <w:p w14:paraId="324A894F" w14:textId="77777777" w:rsidR="00B95F54" w:rsidRDefault="00B95F54">
            <w:pPr>
              <w:spacing w:line="280" w:lineRule="exact"/>
              <w:jc w:val="center"/>
              <w:rPr>
                <w:rFonts w:ascii="仿宋" w:eastAsia="仿宋" w:hAnsi="仿宋" w:cs="仿宋"/>
                <w:color w:val="000000"/>
                <w:kern w:val="0"/>
                <w:sz w:val="24"/>
              </w:rPr>
            </w:pPr>
          </w:p>
          <w:p w14:paraId="708273F6" w14:textId="77777777" w:rsidR="00B95F54" w:rsidRDefault="007C6659">
            <w:pPr>
              <w:spacing w:line="280" w:lineRule="exact"/>
              <w:jc w:val="center"/>
              <w:rPr>
                <w:rFonts w:ascii="仿宋" w:eastAsia="仿宋" w:hAnsi="仿宋" w:cs="仿宋"/>
                <w:color w:val="000000"/>
                <w:kern w:val="0"/>
                <w:sz w:val="24"/>
              </w:rPr>
            </w:pPr>
            <w:r>
              <w:rPr>
                <w:rFonts w:ascii="仿宋" w:eastAsia="仿宋" w:hAnsi="仿宋" w:cs="仿宋" w:hint="eastAsia"/>
                <w:color w:val="000000"/>
                <w:kern w:val="0"/>
                <w:sz w:val="24"/>
              </w:rPr>
              <w:t>洗墨池幼儿园洪塘头分园</w:t>
            </w:r>
          </w:p>
        </w:tc>
        <w:tc>
          <w:tcPr>
            <w:tcW w:w="7307" w:type="dxa"/>
          </w:tcPr>
          <w:p w14:paraId="57A7A385"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西柯镇洪塘头村</w:t>
            </w:r>
          </w:p>
          <w:p w14:paraId="55390898"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同安禹州大学城</w:t>
            </w:r>
          </w:p>
          <w:p w14:paraId="080BA2E9"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3.</w:t>
            </w:r>
            <w:r>
              <w:rPr>
                <w:rFonts w:ascii="仿宋" w:eastAsia="仿宋" w:hAnsi="仿宋" w:cs="仿宋" w:hint="eastAsia"/>
                <w:color w:val="000000"/>
                <w:kern w:val="0"/>
                <w:sz w:val="24"/>
              </w:rPr>
              <w:t>彩虹湾</w:t>
            </w:r>
          </w:p>
        </w:tc>
      </w:tr>
      <w:tr w:rsidR="00B95F54" w14:paraId="28CE171C" w14:textId="77777777">
        <w:trPr>
          <w:trHeight w:val="1770"/>
        </w:trPr>
        <w:tc>
          <w:tcPr>
            <w:tcW w:w="2188" w:type="dxa"/>
            <w:vAlign w:val="center"/>
          </w:tcPr>
          <w:p w14:paraId="5528F0EE" w14:textId="77777777" w:rsidR="00B95F54" w:rsidRDefault="007C6659">
            <w:pPr>
              <w:widowControl/>
              <w:spacing w:line="240" w:lineRule="exact"/>
              <w:jc w:val="center"/>
              <w:rPr>
                <w:rFonts w:ascii="仿宋" w:eastAsia="仿宋" w:hAnsi="仿宋" w:cs="仿宋"/>
                <w:color w:val="000000"/>
                <w:kern w:val="0"/>
                <w:sz w:val="24"/>
              </w:rPr>
            </w:pPr>
            <w:r>
              <w:rPr>
                <w:rFonts w:ascii="仿宋" w:eastAsia="仿宋" w:hAnsi="仿宋" w:cs="仿宋" w:hint="eastAsia"/>
                <w:color w:val="000000"/>
                <w:kern w:val="0"/>
                <w:sz w:val="24"/>
              </w:rPr>
              <w:t>教师进修学校</w:t>
            </w:r>
          </w:p>
          <w:p w14:paraId="1EAFB6DA" w14:textId="77777777" w:rsidR="00B95F54" w:rsidRDefault="007C6659">
            <w:pPr>
              <w:widowControl/>
              <w:spacing w:line="24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附属幼儿园</w:t>
            </w:r>
          </w:p>
        </w:tc>
        <w:tc>
          <w:tcPr>
            <w:tcW w:w="7307" w:type="dxa"/>
            <w:vAlign w:val="center"/>
          </w:tcPr>
          <w:p w14:paraId="56067B3F"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东山社区</w:t>
            </w:r>
            <w:r>
              <w:rPr>
                <w:rFonts w:ascii="仿宋" w:eastAsia="仿宋" w:hAnsi="仿宋" w:cs="仿宋" w:hint="eastAsia"/>
                <w:color w:val="000000"/>
                <w:kern w:val="0"/>
                <w:sz w:val="24"/>
              </w:rPr>
              <w:t>:</w:t>
            </w:r>
            <w:r>
              <w:rPr>
                <w:rFonts w:ascii="仿宋" w:eastAsia="仿宋" w:hAnsi="仿宋" w:cs="仿宋" w:hint="eastAsia"/>
                <w:color w:val="000000"/>
                <w:kern w:val="0"/>
                <w:sz w:val="24"/>
              </w:rPr>
              <w:t>社坛、双圳头、后亭、下间、大学、埔地、汀溪水库宿舍楼、长城花园、和祥楼、汽车队宿舍、东山综合楼、北门里；</w:t>
            </w:r>
          </w:p>
          <w:p w14:paraId="51B3069D"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西池社区</w:t>
            </w:r>
            <w:r>
              <w:rPr>
                <w:rFonts w:ascii="仿宋" w:eastAsia="仿宋" w:hAnsi="仿宋" w:cs="仿宋" w:hint="eastAsia"/>
                <w:color w:val="000000"/>
                <w:kern w:val="0"/>
                <w:sz w:val="24"/>
              </w:rPr>
              <w:t>:</w:t>
            </w:r>
            <w:r>
              <w:rPr>
                <w:rFonts w:ascii="仿宋" w:eastAsia="仿宋" w:hAnsi="仿宋" w:cs="仿宋" w:hint="eastAsia"/>
                <w:color w:val="000000"/>
                <w:kern w:val="0"/>
                <w:sz w:val="24"/>
              </w:rPr>
              <w:t>西池一里、西池二里</w:t>
            </w:r>
            <w:r>
              <w:rPr>
                <w:rFonts w:ascii="仿宋" w:eastAsia="仿宋" w:hAnsi="仿宋" w:cs="仿宋" w:hint="eastAsia"/>
                <w:color w:val="000000"/>
                <w:kern w:val="0"/>
                <w:sz w:val="24"/>
              </w:rPr>
              <w:t>(</w:t>
            </w:r>
            <w:r>
              <w:rPr>
                <w:rFonts w:ascii="仿宋" w:eastAsia="仿宋" w:hAnsi="仿宋" w:cs="仿宋" w:hint="eastAsia"/>
                <w:color w:val="000000"/>
                <w:kern w:val="0"/>
                <w:sz w:val="24"/>
              </w:rPr>
              <w:t>阳光清境小区、尚美花城小区、西池小区、育安楼、祥业、祥乐、祥安、祥居、利祥、政协</w:t>
            </w:r>
            <w:r>
              <w:rPr>
                <w:rFonts w:ascii="仿宋" w:eastAsia="仿宋" w:hAnsi="仿宋" w:cs="仿宋" w:hint="eastAsia"/>
                <w:color w:val="000000"/>
                <w:kern w:val="0"/>
                <w:sz w:val="24"/>
              </w:rPr>
              <w:t>AB</w:t>
            </w:r>
            <w:r>
              <w:rPr>
                <w:rFonts w:ascii="仿宋" w:eastAsia="仿宋" w:hAnsi="仿宋" w:cs="仿宋" w:hint="eastAsia"/>
                <w:color w:val="000000"/>
                <w:kern w:val="0"/>
                <w:sz w:val="24"/>
              </w:rPr>
              <w:t>、汀溪供销、卫生</w:t>
            </w:r>
            <w:r>
              <w:rPr>
                <w:rFonts w:ascii="仿宋" w:eastAsia="仿宋" w:hAnsi="仿宋" w:cs="仿宋" w:hint="eastAsia"/>
                <w:color w:val="000000"/>
                <w:kern w:val="0"/>
                <w:sz w:val="24"/>
              </w:rPr>
              <w:t>AB</w:t>
            </w:r>
            <w:r>
              <w:rPr>
                <w:rFonts w:ascii="仿宋" w:eastAsia="仿宋" w:hAnsi="仿宋" w:cs="仿宋" w:hint="eastAsia"/>
                <w:color w:val="000000"/>
                <w:kern w:val="0"/>
                <w:sz w:val="24"/>
              </w:rPr>
              <w:t>、交通宿舍楼、西城晶华</w:t>
            </w:r>
            <w:r>
              <w:rPr>
                <w:rFonts w:ascii="仿宋" w:eastAsia="仿宋" w:hAnsi="仿宋" w:cs="仿宋" w:hint="eastAsia"/>
                <w:color w:val="000000"/>
                <w:kern w:val="0"/>
                <w:sz w:val="24"/>
              </w:rPr>
              <w:t>)</w:t>
            </w:r>
            <w:r>
              <w:rPr>
                <w:rFonts w:ascii="仿宋" w:eastAsia="仿宋" w:hAnsi="仿宋" w:cs="仿宋" w:hint="eastAsia"/>
                <w:color w:val="000000"/>
                <w:kern w:val="0"/>
                <w:sz w:val="24"/>
              </w:rPr>
              <w:t>；</w:t>
            </w:r>
          </w:p>
          <w:p w14:paraId="5C118FFF"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3.</w:t>
            </w:r>
            <w:r>
              <w:rPr>
                <w:rFonts w:ascii="仿宋" w:eastAsia="仿宋" w:hAnsi="仿宋" w:cs="仿宋" w:hint="eastAsia"/>
                <w:color w:val="000000"/>
                <w:kern w:val="0"/>
                <w:sz w:val="24"/>
              </w:rPr>
              <w:t>北门社区：城北新村、北门自建房（东山北门里）</w:t>
            </w:r>
          </w:p>
        </w:tc>
      </w:tr>
      <w:tr w:rsidR="00B95F54" w14:paraId="0A92B21D" w14:textId="77777777">
        <w:trPr>
          <w:trHeight w:val="1435"/>
        </w:trPr>
        <w:tc>
          <w:tcPr>
            <w:tcW w:w="2188" w:type="dxa"/>
            <w:vAlign w:val="center"/>
          </w:tcPr>
          <w:p w14:paraId="05594F1D" w14:textId="77777777" w:rsidR="00B95F54" w:rsidRDefault="007C6659">
            <w:pPr>
              <w:widowControl/>
              <w:spacing w:line="24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朝阳幼儿园</w:t>
            </w:r>
          </w:p>
        </w:tc>
        <w:tc>
          <w:tcPr>
            <w:tcW w:w="7307" w:type="dxa"/>
            <w:vAlign w:val="center"/>
          </w:tcPr>
          <w:p w14:paraId="4E3CB904"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政府保障性住房（同安区城北小区）、环城北路以北的朝元社区居委会（洋坂里、田中央里、西池里、田厝里、白礁里、张厝里、下埕里）、涉及小区建设征地的田洋村前宅里</w:t>
            </w:r>
            <w:r>
              <w:rPr>
                <w:rFonts w:ascii="仿宋" w:eastAsia="仿宋" w:hAnsi="仿宋" w:cs="仿宋" w:hint="eastAsia"/>
                <w:color w:val="000000"/>
                <w:kern w:val="0"/>
                <w:sz w:val="24"/>
              </w:rPr>
              <w:t>1-4</w:t>
            </w:r>
            <w:r>
              <w:rPr>
                <w:rFonts w:ascii="仿宋" w:eastAsia="仿宋" w:hAnsi="仿宋" w:cs="仿宋" w:hint="eastAsia"/>
                <w:color w:val="000000"/>
                <w:kern w:val="0"/>
                <w:sz w:val="24"/>
              </w:rPr>
              <w:t>组、双苋里、盐管附属楼</w:t>
            </w:r>
            <w:r>
              <w:rPr>
                <w:rFonts w:ascii="仿宋" w:eastAsia="仿宋" w:hAnsi="仿宋" w:cs="仿宋" w:hint="eastAsia"/>
                <w:color w:val="000000"/>
                <w:kern w:val="0"/>
                <w:sz w:val="24"/>
              </w:rPr>
              <w:t>232</w:t>
            </w:r>
            <w:r>
              <w:rPr>
                <w:rFonts w:ascii="仿宋" w:eastAsia="仿宋" w:hAnsi="仿宋" w:cs="仿宋" w:hint="eastAsia"/>
                <w:color w:val="000000"/>
                <w:kern w:val="0"/>
                <w:sz w:val="24"/>
              </w:rPr>
              <w:t>、盐管</w:t>
            </w:r>
            <w:r>
              <w:rPr>
                <w:rFonts w:ascii="仿宋" w:eastAsia="仿宋" w:hAnsi="仿宋" w:cs="仿宋" w:hint="eastAsia"/>
                <w:color w:val="000000"/>
                <w:kern w:val="0"/>
                <w:sz w:val="24"/>
              </w:rPr>
              <w:t>AB</w:t>
            </w:r>
            <w:r>
              <w:rPr>
                <w:rFonts w:ascii="仿宋" w:eastAsia="仿宋" w:hAnsi="仿宋" w:cs="仿宋" w:hint="eastAsia"/>
                <w:color w:val="000000"/>
                <w:kern w:val="0"/>
                <w:sz w:val="24"/>
              </w:rPr>
              <w:t>楼</w:t>
            </w:r>
            <w:r>
              <w:rPr>
                <w:rFonts w:ascii="仿宋" w:eastAsia="仿宋" w:hAnsi="仿宋" w:cs="仿宋" w:hint="eastAsia"/>
                <w:color w:val="000000"/>
                <w:kern w:val="0"/>
                <w:sz w:val="24"/>
              </w:rPr>
              <w:t>233-235</w:t>
            </w:r>
            <w:r>
              <w:rPr>
                <w:rFonts w:ascii="仿宋" w:eastAsia="仿宋" w:hAnsi="仿宋" w:cs="仿宋" w:hint="eastAsia"/>
                <w:color w:val="000000"/>
                <w:kern w:val="0"/>
                <w:sz w:val="24"/>
              </w:rPr>
              <w:t>号、林业宿舍楼</w:t>
            </w:r>
            <w:r>
              <w:rPr>
                <w:rFonts w:ascii="仿宋" w:eastAsia="仿宋" w:hAnsi="仿宋" w:cs="仿宋" w:hint="eastAsia"/>
                <w:color w:val="000000"/>
                <w:kern w:val="0"/>
                <w:sz w:val="24"/>
              </w:rPr>
              <w:t>238-239</w:t>
            </w:r>
            <w:r>
              <w:rPr>
                <w:rFonts w:ascii="仿宋" w:eastAsia="仿宋" w:hAnsi="仿宋" w:cs="仿宋" w:hint="eastAsia"/>
                <w:color w:val="000000"/>
                <w:kern w:val="0"/>
                <w:sz w:val="24"/>
              </w:rPr>
              <w:t>号、公安</w:t>
            </w:r>
            <w:r>
              <w:rPr>
                <w:rFonts w:ascii="仿宋" w:eastAsia="仿宋" w:hAnsi="仿宋" w:cs="仿宋" w:hint="eastAsia"/>
                <w:color w:val="000000"/>
                <w:kern w:val="0"/>
                <w:sz w:val="24"/>
              </w:rPr>
              <w:t>ABC</w:t>
            </w:r>
            <w:r>
              <w:rPr>
                <w:rFonts w:ascii="仿宋" w:eastAsia="仿宋" w:hAnsi="仿宋" w:cs="仿宋" w:hint="eastAsia"/>
                <w:color w:val="000000"/>
                <w:kern w:val="0"/>
                <w:sz w:val="24"/>
              </w:rPr>
              <w:t>宿舍楼</w:t>
            </w:r>
            <w:r>
              <w:rPr>
                <w:rFonts w:ascii="仿宋" w:eastAsia="仿宋" w:hAnsi="仿宋" w:cs="仿宋" w:hint="eastAsia"/>
                <w:color w:val="000000"/>
                <w:kern w:val="0"/>
                <w:sz w:val="24"/>
              </w:rPr>
              <w:t>240-247</w:t>
            </w:r>
            <w:r>
              <w:rPr>
                <w:rFonts w:ascii="仿宋" w:eastAsia="仿宋" w:hAnsi="仿宋" w:cs="仿宋" w:hint="eastAsia"/>
                <w:color w:val="000000"/>
                <w:kern w:val="0"/>
                <w:sz w:val="24"/>
              </w:rPr>
              <w:t>号</w:t>
            </w:r>
          </w:p>
        </w:tc>
      </w:tr>
      <w:tr w:rsidR="00B95F54" w14:paraId="086327A2" w14:textId="77777777">
        <w:trPr>
          <w:trHeight w:val="844"/>
        </w:trPr>
        <w:tc>
          <w:tcPr>
            <w:tcW w:w="2188" w:type="dxa"/>
            <w:vAlign w:val="center"/>
          </w:tcPr>
          <w:p w14:paraId="38C7A5FA" w14:textId="77777777" w:rsidR="00B95F54" w:rsidRDefault="007C6659">
            <w:pPr>
              <w:widowControl/>
              <w:spacing w:line="24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阳翟幼儿园</w:t>
            </w:r>
          </w:p>
        </w:tc>
        <w:tc>
          <w:tcPr>
            <w:tcW w:w="7307" w:type="dxa"/>
            <w:vAlign w:val="center"/>
          </w:tcPr>
          <w:p w14:paraId="5E373E70"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阳翟社区圳岸里、二房三里、下店尾里、土楼里、东亭里、西亭里、昭晖里、双溪口里、泥山里；</w:t>
            </w:r>
            <w:r>
              <w:rPr>
                <w:rFonts w:ascii="仿宋" w:eastAsia="仿宋" w:hAnsi="仿宋" w:cs="仿宋" w:hint="eastAsia"/>
                <w:color w:val="000000"/>
                <w:kern w:val="0"/>
                <w:sz w:val="24"/>
              </w:rPr>
              <w:t>2.</w:t>
            </w:r>
            <w:r>
              <w:rPr>
                <w:rFonts w:ascii="仿宋" w:eastAsia="仿宋" w:hAnsi="仿宋" w:cs="仿宋" w:hint="eastAsia"/>
                <w:color w:val="000000"/>
                <w:kern w:val="0"/>
                <w:sz w:val="24"/>
              </w:rPr>
              <w:t>教师集资楼、铁道部十七局宿舍楼、西柯镇政府集资楼（均落户阳翟社区）</w:t>
            </w:r>
          </w:p>
        </w:tc>
      </w:tr>
      <w:tr w:rsidR="00B95F54" w14:paraId="0B6C9D7D" w14:textId="77777777">
        <w:trPr>
          <w:trHeight w:val="1131"/>
        </w:trPr>
        <w:tc>
          <w:tcPr>
            <w:tcW w:w="2188" w:type="dxa"/>
            <w:vAlign w:val="center"/>
          </w:tcPr>
          <w:p w14:paraId="5EF41644" w14:textId="77777777" w:rsidR="00B95F54" w:rsidRDefault="007C6659">
            <w:pPr>
              <w:widowControl/>
              <w:spacing w:line="240" w:lineRule="exact"/>
              <w:jc w:val="center"/>
              <w:rPr>
                <w:rFonts w:ascii="仿宋" w:eastAsia="仿宋" w:hAnsi="仿宋" w:cs="仿宋"/>
                <w:color w:val="000000"/>
                <w:kern w:val="0"/>
                <w:sz w:val="24"/>
              </w:rPr>
            </w:pPr>
            <w:r>
              <w:rPr>
                <w:rFonts w:ascii="仿宋" w:eastAsia="仿宋" w:hAnsi="仿宋" w:cs="仿宋" w:hint="eastAsia"/>
                <w:color w:val="000000"/>
                <w:kern w:val="0"/>
                <w:sz w:val="24"/>
              </w:rPr>
              <w:t>西溪幼儿园</w:t>
            </w:r>
          </w:p>
        </w:tc>
        <w:tc>
          <w:tcPr>
            <w:tcW w:w="7307" w:type="dxa"/>
            <w:vAlign w:val="center"/>
          </w:tcPr>
          <w:p w14:paraId="5507132E"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从银湖大桥至祥平东路以南、祥平西路连至环城西路以南、银湖中路以北（含祥桥社区霞路里、祥路里）</w:t>
            </w:r>
          </w:p>
          <w:p w14:paraId="0B77BBCF"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富贵家园、华清中心城、大唐一期、大唐二期、同安区水利局、荣发新村居住小区</w:t>
            </w:r>
          </w:p>
        </w:tc>
      </w:tr>
      <w:tr w:rsidR="00B95F54" w14:paraId="01580E68" w14:textId="77777777">
        <w:trPr>
          <w:trHeight w:val="686"/>
        </w:trPr>
        <w:tc>
          <w:tcPr>
            <w:tcW w:w="2188" w:type="dxa"/>
            <w:vAlign w:val="center"/>
          </w:tcPr>
          <w:p w14:paraId="60E27B1B" w14:textId="77777777" w:rsidR="00B95F54" w:rsidRDefault="007C6659">
            <w:pPr>
              <w:widowControl/>
              <w:spacing w:line="24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第三实验幼儿园</w:t>
            </w:r>
          </w:p>
        </w:tc>
        <w:tc>
          <w:tcPr>
            <w:tcW w:w="7307" w:type="dxa"/>
            <w:vAlign w:val="center"/>
          </w:tcPr>
          <w:p w14:paraId="6B99AB93"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厦航祥郡、厦航高郡、祥桥社区古溪里、涉及小区建设被征地的岗头里</w:t>
            </w:r>
            <w:r>
              <w:rPr>
                <w:rFonts w:ascii="仿宋" w:eastAsia="仿宋" w:hAnsi="仿宋" w:cs="仿宋" w:hint="eastAsia"/>
                <w:color w:val="000000"/>
                <w:kern w:val="0"/>
                <w:sz w:val="24"/>
              </w:rPr>
              <w:t>6-11</w:t>
            </w:r>
            <w:r>
              <w:rPr>
                <w:rFonts w:ascii="仿宋" w:eastAsia="仿宋" w:hAnsi="仿宋" w:cs="仿宋" w:hint="eastAsia"/>
                <w:color w:val="000000"/>
                <w:kern w:val="0"/>
                <w:sz w:val="24"/>
              </w:rPr>
              <w:t>组原住民适龄幼儿</w:t>
            </w:r>
          </w:p>
        </w:tc>
      </w:tr>
      <w:tr w:rsidR="00B95F54" w14:paraId="2786EEA3" w14:textId="77777777">
        <w:trPr>
          <w:trHeight w:val="495"/>
        </w:trPr>
        <w:tc>
          <w:tcPr>
            <w:tcW w:w="2188" w:type="dxa"/>
            <w:vAlign w:val="center"/>
          </w:tcPr>
          <w:p w14:paraId="2A2D63C1" w14:textId="77777777" w:rsidR="00B95F54" w:rsidRDefault="007C6659">
            <w:pPr>
              <w:widowControl/>
              <w:spacing w:line="24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同城四季幼儿园</w:t>
            </w:r>
          </w:p>
        </w:tc>
        <w:tc>
          <w:tcPr>
            <w:tcW w:w="7307" w:type="dxa"/>
            <w:vAlign w:val="center"/>
          </w:tcPr>
          <w:p w14:paraId="2A58B0E4" w14:textId="77777777" w:rsidR="00B95F54" w:rsidRDefault="007C6659">
            <w:pPr>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同城四季小区、涉及小区建设被征地的古山里原住民适龄幼儿</w:t>
            </w:r>
          </w:p>
        </w:tc>
      </w:tr>
      <w:tr w:rsidR="00B95F54" w14:paraId="6E6762BA" w14:textId="77777777">
        <w:trPr>
          <w:trHeight w:val="200"/>
        </w:trPr>
        <w:tc>
          <w:tcPr>
            <w:tcW w:w="2188" w:type="dxa"/>
            <w:vAlign w:val="center"/>
          </w:tcPr>
          <w:p w14:paraId="7E7DB033" w14:textId="77777777" w:rsidR="00B95F54" w:rsidRDefault="007C6659">
            <w:pPr>
              <w:widowControl/>
              <w:spacing w:line="240" w:lineRule="exact"/>
              <w:jc w:val="center"/>
              <w:rPr>
                <w:rFonts w:ascii="仿宋" w:eastAsia="仿宋" w:hAnsi="仿宋" w:cs="仿宋"/>
                <w:color w:val="000000"/>
                <w:kern w:val="0"/>
                <w:sz w:val="24"/>
              </w:rPr>
            </w:pPr>
            <w:r>
              <w:rPr>
                <w:rFonts w:ascii="仿宋" w:eastAsia="仿宋" w:hAnsi="仿宋" w:cs="仿宋" w:hint="eastAsia"/>
                <w:color w:val="000000"/>
                <w:kern w:val="0"/>
                <w:sz w:val="24"/>
              </w:rPr>
              <w:t>同城四季幼儿园（四口圳分园）</w:t>
            </w:r>
          </w:p>
        </w:tc>
        <w:tc>
          <w:tcPr>
            <w:tcW w:w="7307" w:type="dxa"/>
            <w:vAlign w:val="center"/>
          </w:tcPr>
          <w:p w14:paraId="36DD99F0" w14:textId="77777777" w:rsidR="00B95F54" w:rsidRDefault="007C6659">
            <w:pPr>
              <w:widowControl/>
              <w:spacing w:line="240" w:lineRule="exact"/>
              <w:jc w:val="left"/>
              <w:rPr>
                <w:rFonts w:ascii="仿宋" w:eastAsia="仿宋" w:hAnsi="仿宋" w:cs="仿宋"/>
                <w:color w:val="000000"/>
                <w:kern w:val="0"/>
                <w:sz w:val="24"/>
              </w:rPr>
            </w:pPr>
            <w:r>
              <w:rPr>
                <w:rFonts w:ascii="仿宋" w:eastAsia="仿宋" w:hAnsi="仿宋" w:cs="仿宋" w:hint="eastAsia"/>
                <w:color w:val="000000"/>
                <w:kern w:val="0"/>
                <w:sz w:val="24"/>
              </w:rPr>
              <w:t>四口圳村</w:t>
            </w:r>
          </w:p>
        </w:tc>
      </w:tr>
      <w:tr w:rsidR="00B95F54" w14:paraId="2094A88F" w14:textId="77777777">
        <w:trPr>
          <w:trHeight w:val="677"/>
        </w:trPr>
        <w:tc>
          <w:tcPr>
            <w:tcW w:w="2188" w:type="dxa"/>
            <w:vAlign w:val="center"/>
          </w:tcPr>
          <w:p w14:paraId="0F4371E9" w14:textId="77777777" w:rsidR="00B95F54" w:rsidRDefault="007C6659">
            <w:pPr>
              <w:widowControl/>
              <w:spacing w:line="24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大同中心幼儿园（下溪头分园）</w:t>
            </w:r>
          </w:p>
        </w:tc>
        <w:tc>
          <w:tcPr>
            <w:tcW w:w="7307" w:type="dxa"/>
            <w:vAlign w:val="center"/>
          </w:tcPr>
          <w:p w14:paraId="2975A055" w14:textId="77777777" w:rsidR="00B95F54" w:rsidRDefault="007C6659">
            <w:pPr>
              <w:widowControl/>
              <w:spacing w:line="240" w:lineRule="exact"/>
              <w:jc w:val="left"/>
              <w:rPr>
                <w:rFonts w:ascii="仿宋" w:eastAsia="仿宋" w:hAnsi="仿宋" w:cs="仿宋"/>
                <w:color w:val="000000"/>
                <w:kern w:val="0"/>
                <w:sz w:val="24"/>
              </w:rPr>
            </w:pPr>
            <w:r>
              <w:rPr>
                <w:rFonts w:ascii="仿宋" w:eastAsia="仿宋" w:hAnsi="仿宋" w:cs="仿宋" w:hint="eastAsia"/>
                <w:color w:val="000000"/>
                <w:kern w:val="0"/>
                <w:sz w:val="24"/>
              </w:rPr>
              <w:t>下溪头村</w:t>
            </w:r>
          </w:p>
        </w:tc>
      </w:tr>
      <w:tr w:rsidR="00B95F54" w14:paraId="722556DF" w14:textId="77777777">
        <w:trPr>
          <w:trHeight w:val="624"/>
        </w:trPr>
        <w:tc>
          <w:tcPr>
            <w:tcW w:w="2188" w:type="dxa"/>
            <w:vAlign w:val="center"/>
          </w:tcPr>
          <w:p w14:paraId="02133AF6" w14:textId="77777777" w:rsidR="00B95F54" w:rsidRDefault="007C6659">
            <w:pPr>
              <w:widowControl/>
              <w:spacing w:line="240" w:lineRule="exact"/>
              <w:jc w:val="center"/>
              <w:rPr>
                <w:rFonts w:ascii="仿宋" w:eastAsia="仿宋" w:hAnsi="仿宋" w:cs="仿宋"/>
                <w:color w:val="000000"/>
                <w:kern w:val="0"/>
                <w:sz w:val="24"/>
              </w:rPr>
            </w:pPr>
            <w:r>
              <w:rPr>
                <w:rFonts w:ascii="仿宋" w:eastAsia="仿宋" w:hAnsi="仿宋" w:cs="仿宋" w:hint="eastAsia"/>
                <w:color w:val="000000"/>
                <w:kern w:val="0"/>
                <w:sz w:val="24"/>
              </w:rPr>
              <w:t>大同中心幼儿园（康浔分园）</w:t>
            </w:r>
          </w:p>
        </w:tc>
        <w:tc>
          <w:tcPr>
            <w:tcW w:w="7307" w:type="dxa"/>
            <w:vAlign w:val="center"/>
          </w:tcPr>
          <w:p w14:paraId="36C9AE02" w14:textId="77777777" w:rsidR="00B95F54" w:rsidRDefault="007C6659">
            <w:pPr>
              <w:widowControl/>
              <w:spacing w:line="240" w:lineRule="exact"/>
              <w:jc w:val="left"/>
              <w:rPr>
                <w:rFonts w:ascii="仿宋" w:eastAsia="仿宋" w:hAnsi="仿宋" w:cs="仿宋"/>
                <w:color w:val="000000"/>
                <w:kern w:val="0"/>
                <w:sz w:val="24"/>
              </w:rPr>
            </w:pPr>
            <w:r>
              <w:rPr>
                <w:rFonts w:ascii="仿宋" w:eastAsia="仿宋" w:hAnsi="仿宋" w:cs="仿宋" w:hint="eastAsia"/>
                <w:color w:val="000000"/>
                <w:kern w:val="0"/>
                <w:sz w:val="24"/>
              </w:rPr>
              <w:t>康浔村</w:t>
            </w:r>
          </w:p>
        </w:tc>
      </w:tr>
      <w:tr w:rsidR="00B95F54" w14:paraId="1C885F54" w14:textId="77777777">
        <w:trPr>
          <w:trHeight w:val="1611"/>
        </w:trPr>
        <w:tc>
          <w:tcPr>
            <w:tcW w:w="2188" w:type="dxa"/>
            <w:vAlign w:val="center"/>
          </w:tcPr>
          <w:p w14:paraId="1D82992F" w14:textId="77777777" w:rsidR="00B95F54" w:rsidRDefault="007C6659">
            <w:pPr>
              <w:widowControl/>
              <w:spacing w:line="240" w:lineRule="exact"/>
              <w:jc w:val="center"/>
              <w:rPr>
                <w:rFonts w:ascii="仿宋" w:eastAsia="仿宋" w:hAnsi="仿宋" w:cs="仿宋"/>
                <w:color w:val="000000"/>
                <w:kern w:val="0"/>
                <w:sz w:val="24"/>
              </w:rPr>
            </w:pPr>
            <w:r>
              <w:rPr>
                <w:rFonts w:ascii="仿宋" w:eastAsia="仿宋" w:hAnsi="仿宋" w:cs="仿宋" w:hint="eastAsia"/>
                <w:color w:val="000000"/>
                <w:kern w:val="0"/>
                <w:sz w:val="24"/>
              </w:rPr>
              <w:t>大同中心幼儿园（城东）</w:t>
            </w:r>
          </w:p>
        </w:tc>
        <w:tc>
          <w:tcPr>
            <w:tcW w:w="7307" w:type="dxa"/>
            <w:vAlign w:val="center"/>
          </w:tcPr>
          <w:p w14:paraId="363B5067" w14:textId="77777777" w:rsidR="00B95F54" w:rsidRDefault="007C6659">
            <w:pPr>
              <w:widowControl/>
              <w:spacing w:line="240" w:lineRule="exact"/>
              <w:jc w:val="left"/>
              <w:rPr>
                <w:rFonts w:ascii="仿宋" w:eastAsia="仿宋" w:hAnsi="仿宋" w:cs="仿宋"/>
                <w:color w:val="000000"/>
                <w:kern w:val="0"/>
                <w:sz w:val="24"/>
              </w:rPr>
            </w:pPr>
            <w:r>
              <w:rPr>
                <w:rFonts w:ascii="仿宋" w:eastAsia="仿宋" w:hAnsi="仿宋" w:cs="仿宋" w:hint="eastAsia"/>
                <w:color w:val="000000"/>
                <w:kern w:val="0"/>
                <w:sz w:val="24"/>
              </w:rPr>
              <w:t>安置楼（凤山二里</w:t>
            </w:r>
            <w:r>
              <w:rPr>
                <w:rFonts w:ascii="仿宋" w:eastAsia="仿宋" w:hAnsi="仿宋" w:cs="仿宋" w:hint="eastAsia"/>
                <w:color w:val="000000"/>
                <w:kern w:val="0"/>
                <w:sz w:val="24"/>
              </w:rPr>
              <w:t>88-91</w:t>
            </w:r>
            <w:r>
              <w:rPr>
                <w:rFonts w:ascii="仿宋" w:eastAsia="仿宋" w:hAnsi="仿宋" w:cs="仿宋" w:hint="eastAsia"/>
                <w:color w:val="000000"/>
                <w:kern w:val="0"/>
                <w:sz w:val="24"/>
              </w:rPr>
              <w:t>号）、宝鹭楼（凤山二里</w:t>
            </w:r>
            <w:r>
              <w:rPr>
                <w:rFonts w:ascii="仿宋" w:eastAsia="仿宋" w:hAnsi="仿宋" w:cs="仿宋" w:hint="eastAsia"/>
                <w:color w:val="000000"/>
                <w:kern w:val="0"/>
                <w:sz w:val="24"/>
              </w:rPr>
              <w:t>92-96</w:t>
            </w:r>
            <w:r>
              <w:rPr>
                <w:rFonts w:ascii="仿宋" w:eastAsia="仿宋" w:hAnsi="仿宋" w:cs="仿宋" w:hint="eastAsia"/>
                <w:color w:val="000000"/>
                <w:kern w:val="0"/>
                <w:sz w:val="24"/>
              </w:rPr>
              <w:t>号）、恒发楼（凤山二里</w:t>
            </w:r>
            <w:r>
              <w:rPr>
                <w:rFonts w:ascii="仿宋" w:eastAsia="仿宋" w:hAnsi="仿宋" w:cs="仿宋" w:hint="eastAsia"/>
                <w:color w:val="000000"/>
                <w:kern w:val="0"/>
                <w:sz w:val="24"/>
              </w:rPr>
              <w:t>97-101</w:t>
            </w:r>
            <w:r>
              <w:rPr>
                <w:rFonts w:ascii="仿宋" w:eastAsia="仿宋" w:hAnsi="仿宋" w:cs="仿宋" w:hint="eastAsia"/>
                <w:color w:val="000000"/>
                <w:kern w:val="0"/>
                <w:sz w:val="24"/>
              </w:rPr>
              <w:t>号）、外贸楼（凤山二里</w:t>
            </w:r>
            <w:r>
              <w:rPr>
                <w:rFonts w:ascii="仿宋" w:eastAsia="仿宋" w:hAnsi="仿宋" w:cs="仿宋" w:hint="eastAsia"/>
                <w:color w:val="000000"/>
                <w:kern w:val="0"/>
                <w:sz w:val="24"/>
              </w:rPr>
              <w:t>102-106</w:t>
            </w:r>
            <w:r>
              <w:rPr>
                <w:rFonts w:ascii="仿宋" w:eastAsia="仿宋" w:hAnsi="仿宋" w:cs="仿宋" w:hint="eastAsia"/>
                <w:color w:val="000000"/>
                <w:kern w:val="0"/>
                <w:sz w:val="24"/>
              </w:rPr>
              <w:t>号）、竹坝楼</w:t>
            </w:r>
            <w:r>
              <w:rPr>
                <w:rFonts w:ascii="仿宋" w:eastAsia="仿宋" w:hAnsi="仿宋" w:cs="仿宋" w:hint="eastAsia"/>
                <w:color w:val="000000"/>
                <w:kern w:val="0"/>
                <w:sz w:val="24"/>
              </w:rPr>
              <w:t>（凤山二里</w:t>
            </w:r>
            <w:r>
              <w:rPr>
                <w:rFonts w:ascii="仿宋" w:eastAsia="仿宋" w:hAnsi="仿宋" w:cs="仿宋" w:hint="eastAsia"/>
                <w:color w:val="000000"/>
                <w:kern w:val="0"/>
                <w:sz w:val="24"/>
              </w:rPr>
              <w:t>112-116</w:t>
            </w:r>
            <w:r>
              <w:rPr>
                <w:rFonts w:ascii="仿宋" w:eastAsia="仿宋" w:hAnsi="仿宋" w:cs="仿宋" w:hint="eastAsia"/>
                <w:color w:val="000000"/>
                <w:kern w:val="0"/>
                <w:sz w:val="24"/>
              </w:rPr>
              <w:t>号）、厦信楼（凤山二里</w:t>
            </w:r>
            <w:r>
              <w:rPr>
                <w:rFonts w:ascii="仿宋" w:eastAsia="仿宋" w:hAnsi="仿宋" w:cs="仿宋" w:hint="eastAsia"/>
                <w:color w:val="000000"/>
                <w:kern w:val="0"/>
                <w:sz w:val="24"/>
              </w:rPr>
              <w:t>127-128</w:t>
            </w:r>
            <w:r>
              <w:rPr>
                <w:rFonts w:ascii="仿宋" w:eastAsia="仿宋" w:hAnsi="仿宋" w:cs="仿宋" w:hint="eastAsia"/>
                <w:color w:val="000000"/>
                <w:kern w:val="0"/>
                <w:sz w:val="24"/>
              </w:rPr>
              <w:t>号）、银星楼（凤山二里</w:t>
            </w:r>
            <w:r>
              <w:rPr>
                <w:rFonts w:ascii="仿宋" w:eastAsia="仿宋" w:hAnsi="仿宋" w:cs="仿宋" w:hint="eastAsia"/>
                <w:color w:val="000000"/>
                <w:kern w:val="0"/>
                <w:sz w:val="24"/>
              </w:rPr>
              <w:t>134-137</w:t>
            </w:r>
            <w:r>
              <w:rPr>
                <w:rFonts w:ascii="仿宋" w:eastAsia="仿宋" w:hAnsi="仿宋" w:cs="仿宋" w:hint="eastAsia"/>
                <w:color w:val="000000"/>
                <w:kern w:val="0"/>
                <w:sz w:val="24"/>
              </w:rPr>
              <w:t>号）、邮电楼（凤山二里</w:t>
            </w:r>
            <w:r>
              <w:rPr>
                <w:rFonts w:ascii="仿宋" w:eastAsia="仿宋" w:hAnsi="仿宋" w:cs="仿宋" w:hint="eastAsia"/>
                <w:color w:val="000000"/>
                <w:kern w:val="0"/>
                <w:sz w:val="24"/>
              </w:rPr>
              <w:t>138-141</w:t>
            </w:r>
            <w:r>
              <w:rPr>
                <w:rFonts w:ascii="仿宋" w:eastAsia="仿宋" w:hAnsi="仿宋" w:cs="仿宋" w:hint="eastAsia"/>
                <w:color w:val="000000"/>
                <w:kern w:val="0"/>
                <w:sz w:val="24"/>
              </w:rPr>
              <w:t>号）、兴福楼（岳东里</w:t>
            </w:r>
            <w:r>
              <w:rPr>
                <w:rFonts w:ascii="仿宋" w:eastAsia="仿宋" w:hAnsi="仿宋" w:cs="仿宋" w:hint="eastAsia"/>
                <w:color w:val="000000"/>
                <w:kern w:val="0"/>
                <w:sz w:val="24"/>
              </w:rPr>
              <w:t>100-103</w:t>
            </w:r>
            <w:r>
              <w:rPr>
                <w:rFonts w:ascii="仿宋" w:eastAsia="仿宋" w:hAnsi="仿宋" w:cs="仿宋" w:hint="eastAsia"/>
                <w:color w:val="000000"/>
                <w:kern w:val="0"/>
                <w:sz w:val="24"/>
              </w:rPr>
              <w:t>号）、幸福</w:t>
            </w:r>
            <w:r>
              <w:rPr>
                <w:rFonts w:ascii="仿宋" w:eastAsia="仿宋" w:hAnsi="仿宋" w:cs="仿宋" w:hint="eastAsia"/>
                <w:color w:val="000000"/>
                <w:kern w:val="0"/>
                <w:sz w:val="24"/>
              </w:rPr>
              <w:t>U</w:t>
            </w:r>
            <w:r>
              <w:rPr>
                <w:rFonts w:ascii="仿宋" w:eastAsia="仿宋" w:hAnsi="仿宋" w:cs="仿宋" w:hint="eastAsia"/>
                <w:color w:val="000000"/>
                <w:kern w:val="0"/>
                <w:sz w:val="24"/>
              </w:rPr>
              <w:t>品（岳东里</w:t>
            </w:r>
            <w:r>
              <w:rPr>
                <w:rFonts w:ascii="仿宋" w:eastAsia="仿宋" w:hAnsi="仿宋" w:cs="仿宋" w:hint="eastAsia"/>
                <w:color w:val="000000"/>
                <w:kern w:val="0"/>
                <w:sz w:val="24"/>
              </w:rPr>
              <w:t>104-110</w:t>
            </w:r>
            <w:r>
              <w:rPr>
                <w:rFonts w:ascii="仿宋" w:eastAsia="仿宋" w:hAnsi="仿宋" w:cs="仿宋" w:hint="eastAsia"/>
                <w:color w:val="000000"/>
                <w:kern w:val="0"/>
                <w:sz w:val="24"/>
              </w:rPr>
              <w:t>号）、九号公馆（岳东里</w:t>
            </w:r>
            <w:r>
              <w:rPr>
                <w:rFonts w:ascii="仿宋" w:eastAsia="仿宋" w:hAnsi="仿宋" w:cs="仿宋" w:hint="eastAsia"/>
                <w:color w:val="000000"/>
                <w:kern w:val="0"/>
                <w:sz w:val="24"/>
              </w:rPr>
              <w:t>131-157</w:t>
            </w:r>
            <w:r>
              <w:rPr>
                <w:rFonts w:ascii="仿宋" w:eastAsia="仿宋" w:hAnsi="仿宋" w:cs="仿宋" w:hint="eastAsia"/>
                <w:color w:val="000000"/>
                <w:kern w:val="0"/>
                <w:sz w:val="24"/>
              </w:rPr>
              <w:t>）</w:t>
            </w:r>
          </w:p>
        </w:tc>
      </w:tr>
      <w:tr w:rsidR="00B95F54" w14:paraId="1F1DEA51" w14:textId="77777777">
        <w:trPr>
          <w:trHeight w:val="620"/>
        </w:trPr>
        <w:tc>
          <w:tcPr>
            <w:tcW w:w="2188" w:type="dxa"/>
            <w:vAlign w:val="center"/>
          </w:tcPr>
          <w:p w14:paraId="36BDE02D" w14:textId="77777777" w:rsidR="00B95F54" w:rsidRDefault="007C6659">
            <w:pPr>
              <w:widowControl/>
              <w:spacing w:line="24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祥平中心幼儿园</w:t>
            </w:r>
          </w:p>
        </w:tc>
        <w:tc>
          <w:tcPr>
            <w:tcW w:w="7307" w:type="dxa"/>
            <w:vAlign w:val="center"/>
          </w:tcPr>
          <w:p w14:paraId="2D4DDCD7" w14:textId="77777777" w:rsidR="00B95F54" w:rsidRDefault="007C6659">
            <w:pPr>
              <w:widowControl/>
              <w:spacing w:line="240" w:lineRule="exact"/>
              <w:jc w:val="left"/>
              <w:rPr>
                <w:rFonts w:ascii="仿宋" w:eastAsia="仿宋" w:hAnsi="仿宋" w:cs="仿宋"/>
                <w:b/>
                <w:bCs/>
                <w:color w:val="000000"/>
                <w:kern w:val="0"/>
                <w:sz w:val="24"/>
              </w:rPr>
            </w:pPr>
            <w:r>
              <w:rPr>
                <w:rFonts w:ascii="仿宋" w:eastAsia="仿宋" w:hAnsi="仿宋" w:cs="仿宋" w:hint="eastAsia"/>
                <w:color w:val="000000"/>
                <w:kern w:val="0"/>
                <w:sz w:val="24"/>
              </w:rPr>
              <w:t>上院小区、涉及小区建设被征地的祥桥社区祥路顶里、三香里、程厝里原住民适龄幼儿</w:t>
            </w:r>
          </w:p>
        </w:tc>
      </w:tr>
      <w:tr w:rsidR="00B95F54" w14:paraId="26842C34" w14:textId="77777777">
        <w:trPr>
          <w:trHeight w:val="836"/>
        </w:trPr>
        <w:tc>
          <w:tcPr>
            <w:tcW w:w="2188" w:type="dxa"/>
            <w:vAlign w:val="center"/>
          </w:tcPr>
          <w:p w14:paraId="59B2E078" w14:textId="77777777" w:rsidR="00B95F54" w:rsidRDefault="007C6659">
            <w:pPr>
              <w:widowControl/>
              <w:spacing w:line="240" w:lineRule="exact"/>
              <w:jc w:val="center"/>
              <w:rPr>
                <w:rFonts w:ascii="仿宋" w:eastAsia="仿宋" w:hAnsi="仿宋" w:cs="仿宋"/>
                <w:color w:val="000000"/>
                <w:kern w:val="0"/>
                <w:sz w:val="24"/>
              </w:rPr>
            </w:pPr>
            <w:r>
              <w:rPr>
                <w:rFonts w:ascii="仿宋" w:eastAsia="仿宋" w:hAnsi="仿宋" w:cs="仿宋" w:hint="eastAsia"/>
                <w:color w:val="000000"/>
                <w:kern w:val="0"/>
                <w:sz w:val="24"/>
              </w:rPr>
              <w:t>祥平中心幼儿园祥桥分园</w:t>
            </w:r>
          </w:p>
        </w:tc>
        <w:tc>
          <w:tcPr>
            <w:tcW w:w="7307" w:type="dxa"/>
            <w:vAlign w:val="center"/>
          </w:tcPr>
          <w:p w14:paraId="3E5A3A87" w14:textId="77777777" w:rsidR="00B95F54" w:rsidRDefault="007C6659">
            <w:pPr>
              <w:widowControl/>
              <w:spacing w:line="240" w:lineRule="exact"/>
              <w:jc w:val="center"/>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祥平街道祥桥社区外较场里、莲湖里、后厝里、后沟里、芸溪里；</w:t>
            </w:r>
            <w:r>
              <w:rPr>
                <w:rFonts w:ascii="仿宋" w:eastAsia="仿宋" w:hAnsi="仿宋" w:cs="仿宋" w:hint="eastAsia"/>
                <w:color w:val="000000"/>
                <w:kern w:val="0"/>
                <w:sz w:val="24"/>
              </w:rPr>
              <w:t>2.</w:t>
            </w:r>
            <w:r>
              <w:rPr>
                <w:rFonts w:ascii="仿宋" w:eastAsia="仿宋" w:hAnsi="仿宋" w:cs="仿宋" w:hint="eastAsia"/>
                <w:color w:val="000000"/>
                <w:kern w:val="0"/>
                <w:sz w:val="24"/>
              </w:rPr>
              <w:t>祥桥一里（佳展楼、同安人家小区、银环佳园）；</w:t>
            </w:r>
            <w:r>
              <w:rPr>
                <w:rFonts w:ascii="仿宋" w:eastAsia="仿宋" w:hAnsi="仿宋" w:cs="仿宋" w:hint="eastAsia"/>
                <w:color w:val="000000"/>
                <w:kern w:val="0"/>
                <w:sz w:val="24"/>
              </w:rPr>
              <w:t>3.</w:t>
            </w:r>
            <w:r>
              <w:rPr>
                <w:rFonts w:ascii="仿宋" w:eastAsia="仿宋" w:hAnsi="仿宋" w:cs="仿宋" w:hint="eastAsia"/>
                <w:color w:val="000000"/>
                <w:kern w:val="0"/>
                <w:sz w:val="24"/>
              </w:rPr>
              <w:t>祥桥二里（凤祥</w:t>
            </w:r>
            <w:r>
              <w:rPr>
                <w:rFonts w:ascii="仿宋" w:eastAsia="仿宋" w:hAnsi="仿宋" w:cs="仿宋" w:hint="eastAsia"/>
                <w:color w:val="000000"/>
                <w:kern w:val="0"/>
                <w:sz w:val="24"/>
              </w:rPr>
              <w:t>别墅小区）、大唐世家三期、新都花园；</w:t>
            </w:r>
            <w:r>
              <w:rPr>
                <w:rFonts w:ascii="仿宋" w:eastAsia="仿宋" w:hAnsi="仿宋" w:cs="仿宋" w:hint="eastAsia"/>
                <w:color w:val="000000"/>
                <w:kern w:val="0"/>
                <w:sz w:val="24"/>
              </w:rPr>
              <w:t>4.</w:t>
            </w:r>
            <w:r>
              <w:rPr>
                <w:rFonts w:ascii="仿宋" w:eastAsia="仿宋" w:hAnsi="仿宋" w:cs="仿宋" w:hint="eastAsia"/>
                <w:color w:val="000000"/>
                <w:kern w:val="0"/>
                <w:sz w:val="24"/>
              </w:rPr>
              <w:t>海西舜弘公馆</w:t>
            </w:r>
          </w:p>
        </w:tc>
      </w:tr>
      <w:tr w:rsidR="00B95F54" w14:paraId="6392CC69" w14:textId="77777777">
        <w:trPr>
          <w:trHeight w:val="380"/>
        </w:trPr>
        <w:tc>
          <w:tcPr>
            <w:tcW w:w="2188" w:type="dxa"/>
            <w:vAlign w:val="center"/>
          </w:tcPr>
          <w:p w14:paraId="37A09498" w14:textId="77777777" w:rsidR="00B95F54" w:rsidRDefault="007C6659">
            <w:pPr>
              <w:widowControl/>
              <w:spacing w:line="24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洪塘中心幼儿园</w:t>
            </w:r>
          </w:p>
        </w:tc>
        <w:tc>
          <w:tcPr>
            <w:tcW w:w="7307" w:type="dxa"/>
            <w:vAlign w:val="center"/>
          </w:tcPr>
          <w:p w14:paraId="26714C8F" w14:textId="77777777" w:rsidR="00B95F54" w:rsidRDefault="007C6659">
            <w:pPr>
              <w:widowControl/>
              <w:spacing w:line="240" w:lineRule="exact"/>
              <w:jc w:val="left"/>
              <w:rPr>
                <w:rFonts w:ascii="仿宋" w:eastAsia="仿宋" w:hAnsi="仿宋" w:cs="仿宋"/>
                <w:color w:val="000000"/>
                <w:kern w:val="0"/>
                <w:sz w:val="24"/>
              </w:rPr>
            </w:pPr>
            <w:r>
              <w:rPr>
                <w:rFonts w:ascii="仿宋" w:eastAsia="仿宋" w:hAnsi="仿宋" w:cs="仿宋" w:hint="eastAsia"/>
                <w:color w:val="000000"/>
                <w:kern w:val="0"/>
                <w:sz w:val="24"/>
              </w:rPr>
              <w:t>洪塘镇龙泉村、洪塘村</w:t>
            </w:r>
          </w:p>
        </w:tc>
      </w:tr>
      <w:tr w:rsidR="00B95F54" w14:paraId="3C7DBF48" w14:textId="77777777">
        <w:trPr>
          <w:trHeight w:val="665"/>
        </w:trPr>
        <w:tc>
          <w:tcPr>
            <w:tcW w:w="2188" w:type="dxa"/>
            <w:vAlign w:val="center"/>
          </w:tcPr>
          <w:p w14:paraId="11B8B668" w14:textId="77777777" w:rsidR="00B95F54" w:rsidRDefault="007C6659">
            <w:pPr>
              <w:widowControl/>
              <w:spacing w:line="240" w:lineRule="exact"/>
              <w:rPr>
                <w:rFonts w:ascii="仿宋" w:eastAsia="仿宋" w:hAnsi="仿宋" w:cs="仿宋"/>
                <w:color w:val="000000"/>
                <w:kern w:val="0"/>
                <w:sz w:val="24"/>
              </w:rPr>
            </w:pPr>
            <w:r>
              <w:rPr>
                <w:rFonts w:ascii="仿宋" w:eastAsia="仿宋" w:hAnsi="仿宋" w:cs="仿宋" w:hint="eastAsia"/>
                <w:color w:val="000000"/>
                <w:kern w:val="0"/>
                <w:sz w:val="24"/>
              </w:rPr>
              <w:t>洪塘中心幼儿园（滨洲分园）</w:t>
            </w:r>
          </w:p>
        </w:tc>
        <w:tc>
          <w:tcPr>
            <w:tcW w:w="7307" w:type="dxa"/>
            <w:vAlign w:val="center"/>
          </w:tcPr>
          <w:p w14:paraId="763A7A96" w14:textId="77777777" w:rsidR="00B95F54" w:rsidRDefault="007C6659">
            <w:pPr>
              <w:widowControl/>
              <w:spacing w:line="240" w:lineRule="exact"/>
              <w:jc w:val="left"/>
              <w:rPr>
                <w:rFonts w:ascii="仿宋" w:eastAsia="仿宋" w:hAnsi="仿宋" w:cs="仿宋"/>
                <w:color w:val="000000"/>
                <w:kern w:val="0"/>
                <w:sz w:val="24"/>
              </w:rPr>
            </w:pPr>
            <w:r>
              <w:rPr>
                <w:rFonts w:ascii="仿宋" w:eastAsia="仿宋" w:hAnsi="仿宋" w:cs="仿宋" w:hint="eastAsia"/>
                <w:color w:val="000000"/>
                <w:kern w:val="0"/>
                <w:sz w:val="24"/>
              </w:rPr>
              <w:t>特房银溪墅府小区</w:t>
            </w:r>
          </w:p>
        </w:tc>
      </w:tr>
      <w:tr w:rsidR="00B95F54" w14:paraId="0CE736C9" w14:textId="77777777">
        <w:trPr>
          <w:trHeight w:val="564"/>
        </w:trPr>
        <w:tc>
          <w:tcPr>
            <w:tcW w:w="2188" w:type="dxa"/>
            <w:vAlign w:val="center"/>
          </w:tcPr>
          <w:p w14:paraId="3F20117C" w14:textId="77777777" w:rsidR="00B95F54" w:rsidRDefault="007C6659">
            <w:pPr>
              <w:widowControl/>
              <w:spacing w:line="24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五显中心幼儿园</w:t>
            </w:r>
          </w:p>
        </w:tc>
        <w:tc>
          <w:tcPr>
            <w:tcW w:w="7307" w:type="dxa"/>
            <w:vAlign w:val="center"/>
          </w:tcPr>
          <w:p w14:paraId="4C4BA434" w14:textId="77777777" w:rsidR="00B95F54" w:rsidRDefault="007C6659">
            <w:pPr>
              <w:widowControl/>
              <w:spacing w:line="240" w:lineRule="exact"/>
              <w:jc w:val="left"/>
              <w:rPr>
                <w:rFonts w:ascii="仿宋" w:eastAsia="仿宋" w:hAnsi="仿宋" w:cs="仿宋"/>
                <w:b/>
                <w:bCs/>
                <w:color w:val="000000"/>
                <w:kern w:val="0"/>
                <w:sz w:val="24"/>
              </w:rPr>
            </w:pPr>
            <w:r>
              <w:rPr>
                <w:rFonts w:ascii="仿宋" w:eastAsia="仿宋" w:hAnsi="仿宋" w:cs="仿宋" w:hint="eastAsia"/>
                <w:color w:val="000000"/>
                <w:kern w:val="0"/>
                <w:sz w:val="24"/>
              </w:rPr>
              <w:t>五显镇下峰村（下峰里、上峰里、下欧坑里、新泉里、新丰里、美珠堂里、寨阳里）</w:t>
            </w:r>
          </w:p>
        </w:tc>
      </w:tr>
      <w:tr w:rsidR="00B95F54" w14:paraId="6B6449FA" w14:textId="77777777">
        <w:trPr>
          <w:trHeight w:val="459"/>
        </w:trPr>
        <w:tc>
          <w:tcPr>
            <w:tcW w:w="2188" w:type="dxa"/>
            <w:vAlign w:val="center"/>
          </w:tcPr>
          <w:p w14:paraId="1D2D72F8" w14:textId="77777777" w:rsidR="00B95F54" w:rsidRDefault="007C6659">
            <w:pPr>
              <w:widowControl/>
              <w:spacing w:line="24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西柯中心幼儿园</w:t>
            </w:r>
          </w:p>
        </w:tc>
        <w:tc>
          <w:tcPr>
            <w:tcW w:w="7307" w:type="dxa"/>
            <w:vAlign w:val="center"/>
          </w:tcPr>
          <w:p w14:paraId="73A0658A" w14:textId="77777777" w:rsidR="00B95F54" w:rsidRDefault="007C6659">
            <w:pPr>
              <w:widowControl/>
              <w:spacing w:line="240" w:lineRule="exact"/>
              <w:jc w:val="left"/>
              <w:rPr>
                <w:rFonts w:ascii="仿宋" w:eastAsia="仿宋" w:hAnsi="仿宋" w:cs="仿宋"/>
                <w:b/>
                <w:bCs/>
                <w:color w:val="000000"/>
                <w:kern w:val="0"/>
                <w:sz w:val="24"/>
              </w:rPr>
            </w:pPr>
            <w:r>
              <w:rPr>
                <w:rFonts w:ascii="仿宋" w:eastAsia="仿宋" w:hAnsi="仿宋" w:cs="仿宋" w:hint="eastAsia"/>
                <w:color w:val="000000"/>
                <w:kern w:val="0"/>
                <w:sz w:val="24"/>
              </w:rPr>
              <w:t>西柯镇西柯村、下山头村</w:t>
            </w:r>
          </w:p>
        </w:tc>
      </w:tr>
      <w:tr w:rsidR="00B95F54" w14:paraId="69310F81" w14:textId="77777777">
        <w:trPr>
          <w:trHeight w:val="510"/>
        </w:trPr>
        <w:tc>
          <w:tcPr>
            <w:tcW w:w="2188" w:type="dxa"/>
            <w:vAlign w:val="center"/>
          </w:tcPr>
          <w:p w14:paraId="0176FCED" w14:textId="77777777" w:rsidR="00B95F54" w:rsidRDefault="007C6659">
            <w:pPr>
              <w:widowControl/>
              <w:spacing w:line="240" w:lineRule="exact"/>
              <w:jc w:val="center"/>
              <w:rPr>
                <w:rFonts w:ascii="仿宋" w:eastAsia="仿宋" w:hAnsi="仿宋" w:cs="仿宋"/>
                <w:color w:val="000000"/>
                <w:kern w:val="0"/>
                <w:sz w:val="24"/>
              </w:rPr>
            </w:pPr>
            <w:r>
              <w:rPr>
                <w:rFonts w:ascii="仿宋" w:eastAsia="仿宋" w:hAnsi="仿宋" w:cs="仿宋" w:hint="eastAsia"/>
                <w:color w:val="000000"/>
                <w:kern w:val="0"/>
                <w:sz w:val="24"/>
              </w:rPr>
              <w:t>西柯第二中心</w:t>
            </w:r>
          </w:p>
          <w:p w14:paraId="4CD1C260" w14:textId="77777777" w:rsidR="00B95F54" w:rsidRDefault="007C6659">
            <w:pPr>
              <w:widowControl/>
              <w:spacing w:line="240" w:lineRule="exact"/>
              <w:jc w:val="center"/>
              <w:rPr>
                <w:rFonts w:ascii="仿宋" w:eastAsia="仿宋" w:hAnsi="仿宋" w:cs="仿宋"/>
                <w:color w:val="000000"/>
                <w:kern w:val="0"/>
                <w:sz w:val="24"/>
              </w:rPr>
            </w:pPr>
            <w:r>
              <w:rPr>
                <w:rFonts w:ascii="仿宋" w:eastAsia="仿宋" w:hAnsi="仿宋" w:cs="仿宋" w:hint="eastAsia"/>
                <w:color w:val="000000"/>
                <w:kern w:val="0"/>
                <w:sz w:val="24"/>
              </w:rPr>
              <w:t>幼儿园（潘涂园）</w:t>
            </w:r>
          </w:p>
        </w:tc>
        <w:tc>
          <w:tcPr>
            <w:tcW w:w="7307" w:type="dxa"/>
            <w:vAlign w:val="center"/>
          </w:tcPr>
          <w:p w14:paraId="261AB225" w14:textId="77777777" w:rsidR="00B95F54" w:rsidRDefault="007C6659">
            <w:pPr>
              <w:widowControl/>
              <w:spacing w:line="240" w:lineRule="exact"/>
              <w:jc w:val="left"/>
              <w:rPr>
                <w:rFonts w:ascii="仿宋" w:eastAsia="仿宋" w:hAnsi="仿宋" w:cs="仿宋"/>
                <w:color w:val="000000"/>
                <w:kern w:val="0"/>
                <w:sz w:val="24"/>
              </w:rPr>
            </w:pPr>
            <w:r>
              <w:rPr>
                <w:rFonts w:ascii="仿宋" w:eastAsia="仿宋" w:hAnsi="仿宋" w:cs="仿宋" w:hint="eastAsia"/>
                <w:color w:val="000000"/>
                <w:kern w:val="0"/>
                <w:sz w:val="24"/>
              </w:rPr>
              <w:t>西柯镇潘涂社区</w:t>
            </w:r>
          </w:p>
        </w:tc>
      </w:tr>
      <w:tr w:rsidR="00B95F54" w14:paraId="1F6A4697" w14:textId="77777777">
        <w:trPr>
          <w:trHeight w:val="257"/>
        </w:trPr>
        <w:tc>
          <w:tcPr>
            <w:tcW w:w="2188" w:type="dxa"/>
            <w:vAlign w:val="center"/>
          </w:tcPr>
          <w:p w14:paraId="1A2CAE71" w14:textId="77777777" w:rsidR="00B95F54" w:rsidRDefault="007C6659">
            <w:pPr>
              <w:widowControl/>
              <w:spacing w:line="240" w:lineRule="exact"/>
              <w:jc w:val="center"/>
              <w:rPr>
                <w:rFonts w:ascii="仿宋" w:eastAsia="仿宋" w:hAnsi="仿宋" w:cs="仿宋"/>
                <w:color w:val="000000"/>
                <w:kern w:val="0"/>
                <w:sz w:val="24"/>
              </w:rPr>
            </w:pPr>
            <w:r>
              <w:rPr>
                <w:rFonts w:ascii="仿宋" w:eastAsia="仿宋" w:hAnsi="仿宋" w:cs="仿宋" w:hint="eastAsia"/>
                <w:color w:val="000000"/>
                <w:kern w:val="0"/>
                <w:sz w:val="24"/>
              </w:rPr>
              <w:t>西柯第二中心</w:t>
            </w:r>
          </w:p>
          <w:p w14:paraId="3F2CF214" w14:textId="77777777" w:rsidR="00B95F54" w:rsidRDefault="007C6659">
            <w:pPr>
              <w:widowControl/>
              <w:spacing w:line="24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幼儿园（金都园）</w:t>
            </w:r>
          </w:p>
        </w:tc>
        <w:tc>
          <w:tcPr>
            <w:tcW w:w="7307" w:type="dxa"/>
            <w:vAlign w:val="center"/>
          </w:tcPr>
          <w:p w14:paraId="3A4FB89E" w14:textId="77777777" w:rsidR="00B95F54" w:rsidRDefault="007C6659">
            <w:pPr>
              <w:widowControl/>
              <w:spacing w:line="240" w:lineRule="exact"/>
              <w:jc w:val="left"/>
              <w:rPr>
                <w:rFonts w:ascii="仿宋" w:eastAsia="仿宋" w:hAnsi="仿宋" w:cs="仿宋"/>
                <w:b/>
                <w:bCs/>
                <w:color w:val="000000"/>
                <w:kern w:val="0"/>
                <w:sz w:val="24"/>
              </w:rPr>
            </w:pPr>
            <w:r>
              <w:rPr>
                <w:rFonts w:ascii="仿宋" w:eastAsia="仿宋" w:hAnsi="仿宋" w:cs="仿宋" w:hint="eastAsia"/>
                <w:color w:val="000000"/>
                <w:kern w:val="0"/>
                <w:sz w:val="24"/>
              </w:rPr>
              <w:t>金都海上国际小区</w:t>
            </w:r>
          </w:p>
        </w:tc>
      </w:tr>
      <w:tr w:rsidR="00B95F54" w14:paraId="4BE8D219" w14:textId="77777777">
        <w:trPr>
          <w:trHeight w:val="257"/>
        </w:trPr>
        <w:tc>
          <w:tcPr>
            <w:tcW w:w="2188" w:type="dxa"/>
            <w:vAlign w:val="center"/>
          </w:tcPr>
          <w:p w14:paraId="4B22C361" w14:textId="77777777" w:rsidR="00B95F54" w:rsidRDefault="007C6659">
            <w:pPr>
              <w:widowControl/>
              <w:spacing w:line="240" w:lineRule="exact"/>
              <w:jc w:val="center"/>
              <w:rPr>
                <w:rFonts w:ascii="仿宋" w:eastAsia="仿宋" w:hAnsi="仿宋" w:cs="仿宋"/>
                <w:color w:val="000000"/>
                <w:kern w:val="0"/>
                <w:sz w:val="24"/>
              </w:rPr>
            </w:pPr>
            <w:r>
              <w:rPr>
                <w:rFonts w:ascii="仿宋" w:eastAsia="仿宋" w:hAnsi="仿宋" w:cs="仿宋" w:hint="eastAsia"/>
                <w:color w:val="000000"/>
                <w:kern w:val="0"/>
                <w:sz w:val="24"/>
              </w:rPr>
              <w:t>西柯第二中心</w:t>
            </w:r>
          </w:p>
          <w:p w14:paraId="0FAE46BE" w14:textId="77777777" w:rsidR="00B95F54" w:rsidRDefault="007C6659">
            <w:pPr>
              <w:widowControl/>
              <w:spacing w:line="240" w:lineRule="exact"/>
              <w:jc w:val="center"/>
              <w:rPr>
                <w:rFonts w:ascii="仿宋" w:eastAsia="仿宋" w:hAnsi="仿宋" w:cs="仿宋"/>
                <w:color w:val="000000"/>
                <w:kern w:val="0"/>
                <w:sz w:val="24"/>
              </w:rPr>
            </w:pPr>
            <w:r>
              <w:rPr>
                <w:rFonts w:ascii="仿宋" w:eastAsia="仿宋" w:hAnsi="仿宋" w:cs="仿宋" w:hint="eastAsia"/>
                <w:color w:val="000000"/>
                <w:kern w:val="0"/>
                <w:sz w:val="24"/>
              </w:rPr>
              <w:t>幼儿园（保利园）</w:t>
            </w:r>
          </w:p>
        </w:tc>
        <w:tc>
          <w:tcPr>
            <w:tcW w:w="7307" w:type="dxa"/>
            <w:vAlign w:val="center"/>
          </w:tcPr>
          <w:p w14:paraId="2BDCAD15" w14:textId="77777777" w:rsidR="00B95F54" w:rsidRDefault="007C6659">
            <w:pPr>
              <w:widowControl/>
              <w:spacing w:line="240" w:lineRule="exact"/>
              <w:jc w:val="left"/>
              <w:rPr>
                <w:rFonts w:ascii="仿宋" w:eastAsia="仿宋" w:hAnsi="仿宋" w:cs="仿宋"/>
                <w:color w:val="000000"/>
                <w:kern w:val="0"/>
                <w:sz w:val="24"/>
              </w:rPr>
            </w:pPr>
            <w:r>
              <w:rPr>
                <w:rFonts w:ascii="仿宋" w:eastAsia="仿宋" w:hAnsi="仿宋" w:cs="仿宋" w:hint="eastAsia"/>
                <w:color w:val="000000"/>
                <w:kern w:val="0"/>
                <w:sz w:val="24"/>
              </w:rPr>
              <w:t>保利叁仟栋小区、保利壹海里</w:t>
            </w:r>
          </w:p>
        </w:tc>
      </w:tr>
      <w:tr w:rsidR="00B95F54" w14:paraId="2D6894B6" w14:textId="77777777">
        <w:trPr>
          <w:trHeight w:val="685"/>
        </w:trPr>
        <w:tc>
          <w:tcPr>
            <w:tcW w:w="2188" w:type="dxa"/>
            <w:vAlign w:val="center"/>
          </w:tcPr>
          <w:p w14:paraId="3DD0F042" w14:textId="77777777" w:rsidR="00B95F54" w:rsidRDefault="007C6659">
            <w:pPr>
              <w:widowControl/>
              <w:spacing w:line="24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新民中心幼儿园</w:t>
            </w:r>
          </w:p>
        </w:tc>
        <w:tc>
          <w:tcPr>
            <w:tcW w:w="7307" w:type="dxa"/>
            <w:vAlign w:val="center"/>
          </w:tcPr>
          <w:p w14:paraId="139DF264" w14:textId="77777777" w:rsidR="00B95F54" w:rsidRDefault="007C6659">
            <w:pPr>
              <w:widowControl/>
              <w:spacing w:line="240" w:lineRule="exact"/>
              <w:jc w:val="left"/>
              <w:rPr>
                <w:rFonts w:ascii="仿宋" w:eastAsia="仿宋" w:hAnsi="仿宋" w:cs="仿宋"/>
                <w:color w:val="000000"/>
                <w:kern w:val="0"/>
                <w:sz w:val="24"/>
              </w:rPr>
            </w:pPr>
            <w:r>
              <w:rPr>
                <w:rFonts w:ascii="仿宋" w:eastAsia="仿宋" w:hAnsi="仿宋" w:cs="仿宋" w:hint="eastAsia"/>
                <w:color w:val="000000"/>
                <w:kern w:val="0"/>
                <w:sz w:val="24"/>
              </w:rPr>
              <w:t>新民镇乌涂社区（溪仔尾、城仔内、田里、店仔街</w:t>
            </w:r>
            <w:r>
              <w:rPr>
                <w:rFonts w:ascii="仿宋" w:eastAsia="仿宋" w:hAnsi="仿宋" w:cs="仿宋" w:hint="eastAsia"/>
                <w:color w:val="000000"/>
                <w:kern w:val="0"/>
                <w:sz w:val="24"/>
              </w:rPr>
              <w:t>、东宅、坝仔埔、下埔）</w:t>
            </w:r>
          </w:p>
        </w:tc>
      </w:tr>
      <w:tr w:rsidR="00B95F54" w14:paraId="7DE5DED5" w14:textId="77777777">
        <w:trPr>
          <w:trHeight w:val="605"/>
        </w:trPr>
        <w:tc>
          <w:tcPr>
            <w:tcW w:w="2188" w:type="dxa"/>
            <w:vAlign w:val="center"/>
          </w:tcPr>
          <w:p w14:paraId="201DCE4E" w14:textId="77777777" w:rsidR="00B95F54" w:rsidRDefault="007C6659">
            <w:pPr>
              <w:widowControl/>
              <w:spacing w:line="24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汀溪中心幼儿园</w:t>
            </w:r>
          </w:p>
        </w:tc>
        <w:tc>
          <w:tcPr>
            <w:tcW w:w="7307" w:type="dxa"/>
            <w:vAlign w:val="center"/>
          </w:tcPr>
          <w:p w14:paraId="3280450D" w14:textId="77777777" w:rsidR="00B95F54" w:rsidRDefault="007C6659">
            <w:pPr>
              <w:widowControl/>
              <w:spacing w:line="240" w:lineRule="exact"/>
              <w:jc w:val="left"/>
              <w:rPr>
                <w:rFonts w:ascii="仿宋" w:eastAsia="仿宋" w:hAnsi="仿宋" w:cs="仿宋"/>
                <w:b/>
                <w:bCs/>
                <w:color w:val="000000"/>
                <w:kern w:val="0"/>
                <w:sz w:val="24"/>
              </w:rPr>
            </w:pPr>
            <w:r>
              <w:rPr>
                <w:rFonts w:ascii="仿宋" w:eastAsia="仿宋" w:hAnsi="仿宋" w:cs="仿宋" w:hint="eastAsia"/>
                <w:color w:val="000000"/>
                <w:kern w:val="0"/>
                <w:sz w:val="24"/>
              </w:rPr>
              <w:t>路下村、前格村、半岭村、堤内村、顶村村</w:t>
            </w:r>
            <w:r>
              <w:rPr>
                <w:rFonts w:ascii="仿宋" w:eastAsia="仿宋" w:hAnsi="仿宋" w:cs="仿宋" w:hint="eastAsia"/>
                <w:bCs/>
                <w:color w:val="000000"/>
                <w:sz w:val="24"/>
              </w:rPr>
              <w:t>、山语汀溪小区、汀溪街、西坑村</w:t>
            </w:r>
          </w:p>
        </w:tc>
      </w:tr>
      <w:tr w:rsidR="00B95F54" w14:paraId="768742CD" w14:textId="77777777">
        <w:trPr>
          <w:trHeight w:val="835"/>
        </w:trPr>
        <w:tc>
          <w:tcPr>
            <w:tcW w:w="2188" w:type="dxa"/>
            <w:vAlign w:val="center"/>
          </w:tcPr>
          <w:p w14:paraId="76A28CC8" w14:textId="77777777" w:rsidR="00B95F54" w:rsidRDefault="007C6659">
            <w:pPr>
              <w:widowControl/>
              <w:spacing w:line="24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莲花中心幼儿园</w:t>
            </w:r>
          </w:p>
        </w:tc>
        <w:tc>
          <w:tcPr>
            <w:tcW w:w="7307" w:type="dxa"/>
            <w:vAlign w:val="center"/>
          </w:tcPr>
          <w:p w14:paraId="54FFDB27" w14:textId="77777777" w:rsidR="00B95F54" w:rsidRDefault="007C6659">
            <w:pPr>
              <w:widowControl/>
              <w:spacing w:line="240" w:lineRule="exact"/>
              <w:jc w:val="left"/>
              <w:rPr>
                <w:rFonts w:ascii="仿宋" w:eastAsia="仿宋" w:hAnsi="仿宋" w:cs="仿宋"/>
                <w:b/>
                <w:bCs/>
                <w:color w:val="000000"/>
                <w:kern w:val="0"/>
                <w:sz w:val="24"/>
              </w:rPr>
            </w:pPr>
            <w:r>
              <w:rPr>
                <w:rFonts w:ascii="仿宋" w:eastAsia="仿宋" w:hAnsi="仿宋" w:cs="仿宋" w:hint="eastAsia"/>
                <w:color w:val="000000"/>
                <w:kern w:val="0"/>
                <w:sz w:val="24"/>
              </w:rPr>
              <w:t>莲花镇美埔村（美埔、张厝、西洋、庵边头、溪州、大溪口、庙山、蔡林、林后、下尾、寨仔边、田洋、莲美新村）、溪东村（溪东地、溪东、洞公、茂口）</w:t>
            </w:r>
          </w:p>
        </w:tc>
      </w:tr>
      <w:tr w:rsidR="00B95F54" w14:paraId="4D6E553F" w14:textId="77777777">
        <w:trPr>
          <w:trHeight w:val="370"/>
        </w:trPr>
        <w:tc>
          <w:tcPr>
            <w:tcW w:w="2188" w:type="dxa"/>
            <w:vAlign w:val="center"/>
          </w:tcPr>
          <w:p w14:paraId="3E1AB84C" w14:textId="77777777" w:rsidR="00B95F54" w:rsidRDefault="007C6659">
            <w:pPr>
              <w:spacing w:line="340" w:lineRule="exact"/>
              <w:rPr>
                <w:rFonts w:ascii="仿宋" w:eastAsia="仿宋" w:hAnsi="仿宋" w:cs="仿宋"/>
                <w:b/>
                <w:bCs/>
                <w:color w:val="000000"/>
                <w:kern w:val="0"/>
                <w:sz w:val="24"/>
              </w:rPr>
            </w:pPr>
            <w:r>
              <w:rPr>
                <w:rFonts w:ascii="仿宋" w:eastAsia="仿宋" w:hAnsi="仿宋" w:cs="仿宋" w:hint="eastAsia"/>
                <w:color w:val="000000"/>
                <w:kern w:val="0"/>
                <w:sz w:val="24"/>
              </w:rPr>
              <w:t>凤南中心幼儿园</w:t>
            </w:r>
          </w:p>
        </w:tc>
        <w:tc>
          <w:tcPr>
            <w:tcW w:w="7307" w:type="dxa"/>
            <w:vAlign w:val="center"/>
          </w:tcPr>
          <w:p w14:paraId="221CFEF9" w14:textId="77777777" w:rsidR="00B95F54" w:rsidRDefault="007C6659">
            <w:pPr>
              <w:spacing w:line="34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凤南农场土楼村（土楼、砖仔、坝仔内、院前、四角河、桥上）</w:t>
            </w:r>
          </w:p>
        </w:tc>
      </w:tr>
      <w:tr w:rsidR="00B95F54" w14:paraId="1917B3E3" w14:textId="77777777">
        <w:trPr>
          <w:trHeight w:val="470"/>
        </w:trPr>
        <w:tc>
          <w:tcPr>
            <w:tcW w:w="2188" w:type="dxa"/>
            <w:vAlign w:val="center"/>
          </w:tcPr>
          <w:p w14:paraId="1CC933F8" w14:textId="77777777" w:rsidR="00B95F54" w:rsidRDefault="007C6659">
            <w:pPr>
              <w:widowControl/>
              <w:spacing w:line="38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竹坝幼儿园</w:t>
            </w:r>
          </w:p>
        </w:tc>
        <w:tc>
          <w:tcPr>
            <w:tcW w:w="7307" w:type="dxa"/>
            <w:vAlign w:val="center"/>
          </w:tcPr>
          <w:p w14:paraId="6DDB8204" w14:textId="77777777" w:rsidR="00B95F54" w:rsidRDefault="007C6659">
            <w:pPr>
              <w:widowControl/>
              <w:spacing w:line="380" w:lineRule="exact"/>
              <w:jc w:val="left"/>
              <w:rPr>
                <w:rFonts w:ascii="仿宋" w:eastAsia="仿宋" w:hAnsi="仿宋" w:cs="仿宋"/>
                <w:b/>
                <w:bCs/>
                <w:color w:val="000000"/>
                <w:kern w:val="0"/>
                <w:sz w:val="24"/>
              </w:rPr>
            </w:pPr>
            <w:r>
              <w:rPr>
                <w:rFonts w:ascii="仿宋" w:eastAsia="仿宋" w:hAnsi="仿宋" w:cs="仿宋" w:hint="eastAsia"/>
                <w:color w:val="000000"/>
                <w:kern w:val="0"/>
                <w:sz w:val="24"/>
              </w:rPr>
              <w:t>同安区竹坝经济开发区</w:t>
            </w:r>
          </w:p>
        </w:tc>
      </w:tr>
      <w:tr w:rsidR="00B95F54" w14:paraId="3C5931CD" w14:textId="77777777">
        <w:trPr>
          <w:trHeight w:val="440"/>
        </w:trPr>
        <w:tc>
          <w:tcPr>
            <w:tcW w:w="2188" w:type="dxa"/>
            <w:vAlign w:val="center"/>
          </w:tcPr>
          <w:p w14:paraId="3D5CDC9D" w14:textId="77777777" w:rsidR="00B95F54" w:rsidRDefault="007C6659">
            <w:pPr>
              <w:widowControl/>
              <w:spacing w:line="38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梧侣幼儿园</w:t>
            </w:r>
          </w:p>
        </w:tc>
        <w:tc>
          <w:tcPr>
            <w:tcW w:w="7307" w:type="dxa"/>
            <w:vAlign w:val="center"/>
          </w:tcPr>
          <w:p w14:paraId="2E884203" w14:textId="77777777" w:rsidR="00B95F54" w:rsidRDefault="007C6659">
            <w:pPr>
              <w:widowControl/>
              <w:spacing w:line="380" w:lineRule="exact"/>
              <w:jc w:val="left"/>
              <w:rPr>
                <w:rFonts w:ascii="仿宋" w:eastAsia="仿宋" w:hAnsi="仿宋" w:cs="仿宋"/>
                <w:color w:val="000000"/>
                <w:kern w:val="0"/>
                <w:sz w:val="24"/>
              </w:rPr>
            </w:pPr>
            <w:r>
              <w:rPr>
                <w:rFonts w:ascii="仿宋" w:eastAsia="仿宋" w:hAnsi="仿宋" w:cs="仿宋" w:hint="eastAsia"/>
                <w:color w:val="000000"/>
                <w:kern w:val="0"/>
                <w:sz w:val="24"/>
              </w:rPr>
              <w:t>新民镇梧侣社区</w:t>
            </w:r>
          </w:p>
        </w:tc>
      </w:tr>
      <w:tr w:rsidR="00B95F54" w14:paraId="3F6F3512" w14:textId="77777777">
        <w:trPr>
          <w:trHeight w:val="425"/>
        </w:trPr>
        <w:tc>
          <w:tcPr>
            <w:tcW w:w="2188" w:type="dxa"/>
            <w:vAlign w:val="center"/>
          </w:tcPr>
          <w:p w14:paraId="44D84E9A"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天骄幼儿园</w:t>
            </w:r>
          </w:p>
        </w:tc>
        <w:tc>
          <w:tcPr>
            <w:tcW w:w="7307" w:type="dxa"/>
            <w:vAlign w:val="center"/>
          </w:tcPr>
          <w:p w14:paraId="394C4E93" w14:textId="77777777" w:rsidR="00B95F54" w:rsidRDefault="007C6659">
            <w:pPr>
              <w:widowControl/>
              <w:spacing w:line="380" w:lineRule="exact"/>
              <w:jc w:val="left"/>
              <w:rPr>
                <w:rFonts w:ascii="仿宋" w:eastAsia="仿宋" w:hAnsi="仿宋" w:cs="仿宋"/>
                <w:color w:val="000000"/>
                <w:kern w:val="0"/>
                <w:sz w:val="24"/>
              </w:rPr>
            </w:pPr>
            <w:r>
              <w:rPr>
                <w:rFonts w:ascii="仿宋" w:eastAsia="仿宋" w:hAnsi="仿宋" w:cs="仿宋" w:hint="eastAsia"/>
                <w:color w:val="000000"/>
                <w:kern w:val="0"/>
                <w:sz w:val="24"/>
              </w:rPr>
              <w:t>新景城市天骄</w:t>
            </w:r>
          </w:p>
        </w:tc>
      </w:tr>
      <w:tr w:rsidR="00B95F54" w14:paraId="06F6A9EF" w14:textId="77777777">
        <w:trPr>
          <w:trHeight w:val="365"/>
        </w:trPr>
        <w:tc>
          <w:tcPr>
            <w:tcW w:w="2188" w:type="dxa"/>
            <w:vAlign w:val="center"/>
          </w:tcPr>
          <w:p w14:paraId="2853BAF3"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丙州幼儿园</w:t>
            </w:r>
          </w:p>
        </w:tc>
        <w:tc>
          <w:tcPr>
            <w:tcW w:w="7307" w:type="dxa"/>
            <w:vAlign w:val="center"/>
          </w:tcPr>
          <w:p w14:paraId="2F37B3BA" w14:textId="77777777" w:rsidR="00B95F54" w:rsidRDefault="007C6659">
            <w:pPr>
              <w:widowControl/>
              <w:spacing w:line="380" w:lineRule="exact"/>
              <w:jc w:val="left"/>
              <w:rPr>
                <w:rFonts w:ascii="仿宋" w:eastAsia="仿宋" w:hAnsi="仿宋" w:cs="仿宋"/>
                <w:color w:val="000000"/>
                <w:kern w:val="0"/>
                <w:sz w:val="24"/>
              </w:rPr>
            </w:pPr>
            <w:r>
              <w:rPr>
                <w:rFonts w:ascii="仿宋" w:eastAsia="仿宋" w:hAnsi="仿宋" w:cs="仿宋" w:hint="eastAsia"/>
                <w:color w:val="000000"/>
                <w:kern w:val="0"/>
                <w:sz w:val="24"/>
              </w:rPr>
              <w:t>丙洲村</w:t>
            </w:r>
          </w:p>
        </w:tc>
      </w:tr>
      <w:tr w:rsidR="00B95F54" w14:paraId="646E08D2" w14:textId="77777777">
        <w:trPr>
          <w:trHeight w:val="455"/>
        </w:trPr>
        <w:tc>
          <w:tcPr>
            <w:tcW w:w="2188" w:type="dxa"/>
            <w:vAlign w:val="center"/>
          </w:tcPr>
          <w:p w14:paraId="3FE1F49D"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滨新幼儿园</w:t>
            </w:r>
          </w:p>
        </w:tc>
        <w:tc>
          <w:tcPr>
            <w:tcW w:w="7307" w:type="dxa"/>
            <w:vAlign w:val="center"/>
          </w:tcPr>
          <w:p w14:paraId="5A720D1D" w14:textId="77777777" w:rsidR="00B95F54" w:rsidRDefault="007C6659">
            <w:pPr>
              <w:widowControl/>
              <w:spacing w:line="380" w:lineRule="exact"/>
              <w:jc w:val="left"/>
              <w:rPr>
                <w:rFonts w:ascii="仿宋" w:eastAsia="仿宋" w:hAnsi="仿宋" w:cs="仿宋"/>
                <w:color w:val="000000"/>
                <w:kern w:val="0"/>
                <w:sz w:val="24"/>
              </w:rPr>
            </w:pPr>
            <w:r>
              <w:rPr>
                <w:rFonts w:ascii="仿宋" w:eastAsia="仿宋" w:hAnsi="仿宋" w:cs="仿宋" w:hint="eastAsia"/>
                <w:color w:val="000000"/>
                <w:kern w:val="0"/>
                <w:sz w:val="24"/>
              </w:rPr>
              <w:t>滨海新城中部滨海公寓小区（东头埔</w:t>
            </w:r>
            <w:r>
              <w:rPr>
                <w:rFonts w:ascii="仿宋" w:eastAsia="仿宋" w:hAnsi="仿宋" w:cs="仿宋" w:hint="eastAsia"/>
                <w:color w:val="000000"/>
                <w:kern w:val="0"/>
                <w:sz w:val="24"/>
              </w:rPr>
              <w:t>溪路</w:t>
            </w:r>
            <w:r>
              <w:rPr>
                <w:rFonts w:ascii="仿宋" w:eastAsia="仿宋" w:hAnsi="仿宋" w:cs="仿宋" w:hint="eastAsia"/>
                <w:color w:val="000000"/>
                <w:kern w:val="0"/>
                <w:sz w:val="24"/>
              </w:rPr>
              <w:t>1</w:t>
            </w:r>
            <w:r>
              <w:rPr>
                <w:rFonts w:ascii="仿宋" w:eastAsia="仿宋" w:hAnsi="仿宋" w:cs="仿宋" w:hint="eastAsia"/>
                <w:color w:val="000000"/>
                <w:kern w:val="0"/>
                <w:sz w:val="24"/>
              </w:rPr>
              <w:t>号楼</w:t>
            </w:r>
            <w:r>
              <w:rPr>
                <w:rFonts w:ascii="仿宋" w:eastAsia="仿宋" w:hAnsi="仿宋" w:cs="仿宋" w:hint="eastAsia"/>
                <w:color w:val="000000"/>
                <w:kern w:val="0"/>
                <w:sz w:val="24"/>
              </w:rPr>
              <w:t>-38</w:t>
            </w:r>
            <w:r>
              <w:rPr>
                <w:rFonts w:ascii="仿宋" w:eastAsia="仿宋" w:hAnsi="仿宋" w:cs="仿宋" w:hint="eastAsia"/>
                <w:color w:val="000000"/>
                <w:kern w:val="0"/>
                <w:sz w:val="24"/>
              </w:rPr>
              <w:t>号楼）</w:t>
            </w:r>
          </w:p>
        </w:tc>
      </w:tr>
      <w:tr w:rsidR="00B95F54" w14:paraId="3C7CF450" w14:textId="77777777">
        <w:trPr>
          <w:trHeight w:val="525"/>
        </w:trPr>
        <w:tc>
          <w:tcPr>
            <w:tcW w:w="2188" w:type="dxa"/>
            <w:vAlign w:val="center"/>
          </w:tcPr>
          <w:p w14:paraId="6C5540B8"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滨新幼儿园（浔美分园）</w:t>
            </w:r>
          </w:p>
        </w:tc>
        <w:tc>
          <w:tcPr>
            <w:tcW w:w="7307" w:type="dxa"/>
            <w:vAlign w:val="center"/>
          </w:tcPr>
          <w:p w14:paraId="1DA0CA48" w14:textId="77777777" w:rsidR="00B95F54" w:rsidRDefault="007C6659">
            <w:pPr>
              <w:widowControl/>
              <w:spacing w:line="380" w:lineRule="exact"/>
              <w:jc w:val="left"/>
              <w:rPr>
                <w:rFonts w:ascii="仿宋" w:eastAsia="仿宋" w:hAnsi="仿宋" w:cs="仿宋"/>
                <w:color w:val="000000"/>
                <w:kern w:val="0"/>
                <w:sz w:val="24"/>
              </w:rPr>
            </w:pPr>
            <w:r>
              <w:rPr>
                <w:rFonts w:ascii="仿宋" w:eastAsia="仿宋" w:hAnsi="仿宋" w:cs="仿宋" w:hint="eastAsia"/>
                <w:color w:val="000000"/>
                <w:kern w:val="0"/>
                <w:sz w:val="24"/>
              </w:rPr>
              <w:t>中海万锦熙岸小区</w:t>
            </w:r>
          </w:p>
        </w:tc>
      </w:tr>
      <w:tr w:rsidR="00B95F54" w14:paraId="0C20A1BB" w14:textId="77777777">
        <w:trPr>
          <w:trHeight w:val="425"/>
        </w:trPr>
        <w:tc>
          <w:tcPr>
            <w:tcW w:w="2188" w:type="dxa"/>
            <w:vAlign w:val="center"/>
          </w:tcPr>
          <w:p w14:paraId="20B577D5"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凤岭幼儿园</w:t>
            </w:r>
          </w:p>
        </w:tc>
        <w:tc>
          <w:tcPr>
            <w:tcW w:w="7307" w:type="dxa"/>
            <w:vAlign w:val="center"/>
          </w:tcPr>
          <w:p w14:paraId="6CC2E6E4" w14:textId="77777777" w:rsidR="00B95F54" w:rsidRDefault="007C6659">
            <w:pPr>
              <w:widowControl/>
              <w:spacing w:line="380" w:lineRule="exact"/>
              <w:jc w:val="left"/>
              <w:rPr>
                <w:rFonts w:ascii="仿宋" w:eastAsia="仿宋" w:hAnsi="仿宋" w:cs="仿宋"/>
                <w:color w:val="000000"/>
                <w:kern w:val="0"/>
                <w:sz w:val="24"/>
              </w:rPr>
            </w:pPr>
            <w:r>
              <w:rPr>
                <w:rFonts w:ascii="仿宋" w:eastAsia="仿宋" w:hAnsi="仿宋" w:cs="仿宋" w:hint="eastAsia"/>
                <w:color w:val="000000"/>
                <w:kern w:val="0"/>
                <w:sz w:val="24"/>
              </w:rPr>
              <w:t>凤岭小区公寓保障性安居工程小区</w:t>
            </w:r>
          </w:p>
        </w:tc>
      </w:tr>
      <w:tr w:rsidR="00B95F54" w14:paraId="0341A9B3" w14:textId="77777777">
        <w:trPr>
          <w:trHeight w:val="154"/>
        </w:trPr>
        <w:tc>
          <w:tcPr>
            <w:tcW w:w="2188" w:type="dxa"/>
            <w:vAlign w:val="center"/>
          </w:tcPr>
          <w:p w14:paraId="5AE941CC"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中海世茂府幼儿园</w:t>
            </w:r>
          </w:p>
        </w:tc>
        <w:tc>
          <w:tcPr>
            <w:tcW w:w="7307" w:type="dxa"/>
            <w:vAlign w:val="center"/>
          </w:tcPr>
          <w:p w14:paraId="418E1829"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中海世茂府、招商雍和府、水晶芸溪祥府</w:t>
            </w:r>
          </w:p>
        </w:tc>
      </w:tr>
      <w:tr w:rsidR="00B95F54" w14:paraId="6C4E40FB" w14:textId="77777777">
        <w:trPr>
          <w:trHeight w:val="107"/>
        </w:trPr>
        <w:tc>
          <w:tcPr>
            <w:tcW w:w="2188" w:type="dxa"/>
            <w:vAlign w:val="center"/>
          </w:tcPr>
          <w:p w14:paraId="0917F27A"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梵艺幼儿园</w:t>
            </w:r>
          </w:p>
        </w:tc>
        <w:tc>
          <w:tcPr>
            <w:tcW w:w="7307" w:type="dxa"/>
            <w:vAlign w:val="center"/>
          </w:tcPr>
          <w:p w14:paraId="76BDD982" w14:textId="77777777" w:rsidR="00B95F54" w:rsidRDefault="007C6659">
            <w:pPr>
              <w:widowControl/>
              <w:spacing w:line="380" w:lineRule="exact"/>
              <w:jc w:val="left"/>
              <w:rPr>
                <w:rFonts w:ascii="仿宋" w:eastAsia="仿宋" w:hAnsi="仿宋" w:cs="仿宋"/>
                <w:color w:val="000000"/>
                <w:kern w:val="0"/>
                <w:sz w:val="24"/>
              </w:rPr>
            </w:pPr>
            <w:r>
              <w:rPr>
                <w:rFonts w:ascii="仿宋" w:eastAsia="仿宋" w:hAnsi="仿宋" w:cs="仿宋" w:hint="eastAsia"/>
                <w:color w:val="000000"/>
                <w:kern w:val="0"/>
                <w:sz w:val="24"/>
              </w:rPr>
              <w:t>祥平保障房地铁社区一期</w:t>
            </w:r>
          </w:p>
        </w:tc>
      </w:tr>
      <w:tr w:rsidR="00B95F54" w14:paraId="62518C01" w14:textId="77777777">
        <w:trPr>
          <w:trHeight w:val="107"/>
        </w:trPr>
        <w:tc>
          <w:tcPr>
            <w:tcW w:w="2188" w:type="dxa"/>
            <w:vAlign w:val="center"/>
          </w:tcPr>
          <w:p w14:paraId="111FDC57"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祥和幼儿园</w:t>
            </w:r>
          </w:p>
        </w:tc>
        <w:tc>
          <w:tcPr>
            <w:tcW w:w="7307" w:type="dxa"/>
            <w:vAlign w:val="center"/>
          </w:tcPr>
          <w:p w14:paraId="0E54B287" w14:textId="77777777" w:rsidR="00B95F54" w:rsidRDefault="007C6659">
            <w:pPr>
              <w:widowControl/>
              <w:spacing w:line="380" w:lineRule="exact"/>
              <w:jc w:val="left"/>
              <w:rPr>
                <w:rFonts w:ascii="仿宋" w:eastAsia="仿宋" w:hAnsi="仿宋" w:cs="仿宋"/>
                <w:color w:val="000000"/>
                <w:kern w:val="0"/>
                <w:sz w:val="24"/>
              </w:rPr>
            </w:pPr>
            <w:r>
              <w:rPr>
                <w:rFonts w:ascii="仿宋" w:eastAsia="仿宋" w:hAnsi="仿宋" w:cs="仿宋" w:hint="eastAsia"/>
                <w:color w:val="000000"/>
                <w:kern w:val="0"/>
                <w:sz w:val="24"/>
              </w:rPr>
              <w:t>祥平保障房地铁社区二期</w:t>
            </w:r>
          </w:p>
        </w:tc>
      </w:tr>
      <w:tr w:rsidR="00B95F54" w14:paraId="4BC3CC7C" w14:textId="77777777">
        <w:trPr>
          <w:trHeight w:val="107"/>
        </w:trPr>
        <w:tc>
          <w:tcPr>
            <w:tcW w:w="2188" w:type="dxa"/>
            <w:vAlign w:val="center"/>
          </w:tcPr>
          <w:p w14:paraId="6D74ED95"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西洪塘幼儿园</w:t>
            </w:r>
          </w:p>
        </w:tc>
        <w:tc>
          <w:tcPr>
            <w:tcW w:w="7307" w:type="dxa"/>
            <w:vAlign w:val="center"/>
          </w:tcPr>
          <w:p w14:paraId="39CB6A8F" w14:textId="77777777" w:rsidR="00B95F54" w:rsidRDefault="007C6659">
            <w:pPr>
              <w:widowControl/>
              <w:spacing w:line="380" w:lineRule="exact"/>
              <w:jc w:val="left"/>
              <w:rPr>
                <w:rFonts w:ascii="仿宋" w:eastAsia="仿宋" w:hAnsi="仿宋" w:cs="仿宋"/>
                <w:color w:val="000000"/>
                <w:kern w:val="0"/>
                <w:sz w:val="24"/>
              </w:rPr>
            </w:pPr>
            <w:r>
              <w:rPr>
                <w:rFonts w:ascii="仿宋" w:eastAsia="仿宋" w:hAnsi="仿宋" w:cs="仿宋" w:hint="eastAsia"/>
                <w:color w:val="000000"/>
                <w:kern w:val="0"/>
                <w:sz w:val="24"/>
              </w:rPr>
              <w:t>西洪塘社区</w:t>
            </w:r>
          </w:p>
        </w:tc>
      </w:tr>
      <w:tr w:rsidR="00B95F54" w14:paraId="06DF43D9" w14:textId="77777777">
        <w:trPr>
          <w:trHeight w:val="107"/>
        </w:trPr>
        <w:tc>
          <w:tcPr>
            <w:tcW w:w="2188" w:type="dxa"/>
            <w:vAlign w:val="center"/>
          </w:tcPr>
          <w:p w14:paraId="31889766"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官浔幼儿园</w:t>
            </w:r>
          </w:p>
        </w:tc>
        <w:tc>
          <w:tcPr>
            <w:tcW w:w="7307" w:type="dxa"/>
            <w:vAlign w:val="center"/>
          </w:tcPr>
          <w:p w14:paraId="6025028A" w14:textId="77777777" w:rsidR="00B95F54" w:rsidRDefault="007C6659">
            <w:pPr>
              <w:widowControl/>
              <w:spacing w:line="380" w:lineRule="exact"/>
              <w:jc w:val="left"/>
              <w:rPr>
                <w:rFonts w:ascii="仿宋" w:eastAsia="仿宋" w:hAnsi="仿宋" w:cs="仿宋"/>
                <w:color w:val="000000"/>
                <w:kern w:val="0"/>
                <w:sz w:val="24"/>
              </w:rPr>
            </w:pPr>
            <w:r>
              <w:rPr>
                <w:rFonts w:ascii="仿宋" w:eastAsia="仿宋" w:hAnsi="仿宋" w:cs="仿宋" w:hint="eastAsia"/>
                <w:color w:val="000000"/>
                <w:kern w:val="0"/>
                <w:sz w:val="24"/>
              </w:rPr>
              <w:t>官浔社区</w:t>
            </w:r>
          </w:p>
        </w:tc>
      </w:tr>
      <w:tr w:rsidR="00B95F54" w14:paraId="42C2E288" w14:textId="77777777">
        <w:trPr>
          <w:trHeight w:val="796"/>
        </w:trPr>
        <w:tc>
          <w:tcPr>
            <w:tcW w:w="2188" w:type="dxa"/>
            <w:vAlign w:val="center"/>
          </w:tcPr>
          <w:p w14:paraId="3E3A9BE5"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滨城幼儿园</w:t>
            </w:r>
          </w:p>
        </w:tc>
        <w:tc>
          <w:tcPr>
            <w:tcW w:w="7307" w:type="dxa"/>
            <w:vAlign w:val="center"/>
          </w:tcPr>
          <w:p w14:paraId="697B85A4" w14:textId="77777777" w:rsidR="00B95F54" w:rsidRDefault="007C6659">
            <w:pPr>
              <w:widowControl/>
              <w:spacing w:line="380" w:lineRule="exact"/>
              <w:jc w:val="left"/>
              <w:rPr>
                <w:rFonts w:ascii="仿宋" w:eastAsia="仿宋" w:hAnsi="仿宋" w:cs="仿宋"/>
                <w:color w:val="000000"/>
                <w:kern w:val="0"/>
                <w:sz w:val="24"/>
              </w:rPr>
            </w:pPr>
            <w:r>
              <w:rPr>
                <w:rFonts w:ascii="仿宋" w:eastAsia="仿宋" w:hAnsi="仿宋" w:cs="仿宋" w:hint="eastAsia"/>
                <w:color w:val="000000"/>
                <w:kern w:val="0"/>
                <w:sz w:val="24"/>
              </w:rPr>
              <w:t>后吴公寓楼盘小区、融信铂悦湾楼盘小区</w:t>
            </w:r>
          </w:p>
        </w:tc>
      </w:tr>
      <w:tr w:rsidR="00B95F54" w14:paraId="749E8D6C" w14:textId="77777777">
        <w:trPr>
          <w:trHeight w:val="436"/>
        </w:trPr>
        <w:tc>
          <w:tcPr>
            <w:tcW w:w="2188" w:type="dxa"/>
            <w:vAlign w:val="center"/>
          </w:tcPr>
          <w:p w14:paraId="49796235"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田洋幼儿园</w:t>
            </w:r>
          </w:p>
        </w:tc>
        <w:tc>
          <w:tcPr>
            <w:tcW w:w="7307" w:type="dxa"/>
            <w:vAlign w:val="center"/>
          </w:tcPr>
          <w:p w14:paraId="50B96D2F"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田洋村</w:t>
            </w:r>
          </w:p>
        </w:tc>
      </w:tr>
      <w:tr w:rsidR="00B95F54" w14:paraId="5A3A3B03" w14:textId="77777777">
        <w:trPr>
          <w:trHeight w:val="475"/>
        </w:trPr>
        <w:tc>
          <w:tcPr>
            <w:tcW w:w="2188" w:type="dxa"/>
            <w:vAlign w:val="center"/>
          </w:tcPr>
          <w:p w14:paraId="01A450EA"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五甲幼儿园</w:t>
            </w:r>
          </w:p>
        </w:tc>
        <w:tc>
          <w:tcPr>
            <w:tcW w:w="7307" w:type="dxa"/>
            <w:vAlign w:val="center"/>
          </w:tcPr>
          <w:p w14:paraId="17C0CB0C"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碧岳五甲里、轮山路</w:t>
            </w:r>
            <w:r>
              <w:rPr>
                <w:rFonts w:ascii="仿宋" w:eastAsia="仿宋" w:hAnsi="仿宋" w:cs="仿宋" w:hint="eastAsia"/>
                <w:color w:val="000000"/>
                <w:kern w:val="0"/>
                <w:sz w:val="24"/>
              </w:rPr>
              <w:t>2</w:t>
            </w:r>
            <w:r>
              <w:rPr>
                <w:rFonts w:ascii="仿宋" w:eastAsia="仿宋" w:hAnsi="仿宋" w:cs="仿宋" w:hint="eastAsia"/>
                <w:color w:val="000000"/>
                <w:kern w:val="0"/>
                <w:sz w:val="24"/>
              </w:rPr>
              <w:t>号部队</w:t>
            </w:r>
          </w:p>
        </w:tc>
      </w:tr>
      <w:tr w:rsidR="00B95F54" w14:paraId="63CF9997" w14:textId="77777777">
        <w:trPr>
          <w:trHeight w:val="507"/>
        </w:trPr>
        <w:tc>
          <w:tcPr>
            <w:tcW w:w="2188" w:type="dxa"/>
            <w:vAlign w:val="center"/>
          </w:tcPr>
          <w:p w14:paraId="06F6DB84"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顶溪头幼儿园</w:t>
            </w:r>
          </w:p>
        </w:tc>
        <w:tc>
          <w:tcPr>
            <w:tcW w:w="7307" w:type="dxa"/>
            <w:vAlign w:val="center"/>
          </w:tcPr>
          <w:p w14:paraId="475004A9"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顶溪头村</w:t>
            </w:r>
          </w:p>
        </w:tc>
      </w:tr>
      <w:tr w:rsidR="00B95F54" w14:paraId="633E4D17" w14:textId="77777777">
        <w:trPr>
          <w:trHeight w:val="430"/>
        </w:trPr>
        <w:tc>
          <w:tcPr>
            <w:tcW w:w="2188" w:type="dxa"/>
            <w:vAlign w:val="center"/>
          </w:tcPr>
          <w:p w14:paraId="2E4419A9"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东宅幼儿园</w:t>
            </w:r>
          </w:p>
        </w:tc>
        <w:tc>
          <w:tcPr>
            <w:tcW w:w="7307" w:type="dxa"/>
            <w:vAlign w:val="center"/>
          </w:tcPr>
          <w:p w14:paraId="05994024"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东宅村</w:t>
            </w:r>
          </w:p>
        </w:tc>
      </w:tr>
      <w:tr w:rsidR="00B95F54" w14:paraId="2801F75A" w14:textId="77777777">
        <w:trPr>
          <w:trHeight w:val="201"/>
        </w:trPr>
        <w:tc>
          <w:tcPr>
            <w:tcW w:w="2188" w:type="dxa"/>
            <w:vAlign w:val="center"/>
          </w:tcPr>
          <w:p w14:paraId="6820450B"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碧岳幼儿园</w:t>
            </w:r>
          </w:p>
        </w:tc>
        <w:tc>
          <w:tcPr>
            <w:tcW w:w="7307" w:type="dxa"/>
            <w:vAlign w:val="center"/>
          </w:tcPr>
          <w:p w14:paraId="3905A118" w14:textId="77777777" w:rsidR="00B95F54" w:rsidRDefault="007C6659">
            <w:pPr>
              <w:widowControl/>
              <w:spacing w:line="380" w:lineRule="exact"/>
              <w:jc w:val="left"/>
              <w:rPr>
                <w:rFonts w:ascii="仿宋" w:eastAsia="仿宋" w:hAnsi="仿宋" w:cs="仿宋"/>
                <w:color w:val="000000"/>
                <w:kern w:val="0"/>
                <w:sz w:val="24"/>
              </w:rPr>
            </w:pPr>
            <w:r>
              <w:rPr>
                <w:rFonts w:ascii="仿宋" w:eastAsia="仿宋" w:hAnsi="仿宋" w:cs="仿宋" w:hint="eastAsia"/>
                <w:color w:val="000000"/>
                <w:kern w:val="0"/>
                <w:sz w:val="24"/>
              </w:rPr>
              <w:t>碧岳岳口里、铺前里</w:t>
            </w:r>
          </w:p>
        </w:tc>
      </w:tr>
      <w:tr w:rsidR="00B95F54" w14:paraId="1F3C368F" w14:textId="77777777">
        <w:trPr>
          <w:trHeight w:val="405"/>
        </w:trPr>
        <w:tc>
          <w:tcPr>
            <w:tcW w:w="2188" w:type="dxa"/>
            <w:vAlign w:val="center"/>
          </w:tcPr>
          <w:p w14:paraId="6E7B052B"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杜桥幼儿园</w:t>
            </w:r>
          </w:p>
        </w:tc>
        <w:tc>
          <w:tcPr>
            <w:tcW w:w="7307" w:type="dxa"/>
            <w:vAlign w:val="center"/>
          </w:tcPr>
          <w:p w14:paraId="00823BC9"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祥平街道杜桥村杜桥里</w:t>
            </w:r>
          </w:p>
        </w:tc>
      </w:tr>
      <w:tr w:rsidR="00B95F54" w14:paraId="156639AA" w14:textId="77777777">
        <w:trPr>
          <w:trHeight w:val="437"/>
        </w:trPr>
        <w:tc>
          <w:tcPr>
            <w:tcW w:w="2188" w:type="dxa"/>
            <w:vAlign w:val="center"/>
          </w:tcPr>
          <w:p w14:paraId="6405C9B0"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过溪幼儿园</w:t>
            </w:r>
          </w:p>
        </w:tc>
        <w:tc>
          <w:tcPr>
            <w:tcW w:w="7307" w:type="dxa"/>
            <w:vAlign w:val="center"/>
          </w:tcPr>
          <w:p w14:paraId="4D17640E"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祥平街道过溪村营边中里、乌山尾里、鳌峰埔里、三六落里、营边尾里、营边顶里、宫边里、幕庵里、下魏里、上寮里、下寮里</w:t>
            </w:r>
          </w:p>
        </w:tc>
      </w:tr>
      <w:tr w:rsidR="00B95F54" w14:paraId="72295256" w14:textId="77777777">
        <w:trPr>
          <w:trHeight w:val="630"/>
        </w:trPr>
        <w:tc>
          <w:tcPr>
            <w:tcW w:w="2188" w:type="dxa"/>
            <w:vAlign w:val="center"/>
          </w:tcPr>
          <w:p w14:paraId="0DBEFAAA"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卿朴幼儿园</w:t>
            </w:r>
          </w:p>
        </w:tc>
        <w:tc>
          <w:tcPr>
            <w:tcW w:w="7307" w:type="dxa"/>
            <w:vAlign w:val="center"/>
          </w:tcPr>
          <w:p w14:paraId="72A2FF4E"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祥平街道卿朴村大社上角里、大社下厝里、大社下角里、卿西新村、新厝里、郭厝里、溪头里</w:t>
            </w:r>
          </w:p>
        </w:tc>
      </w:tr>
      <w:tr w:rsidR="00B95F54" w14:paraId="6681F3CF" w14:textId="77777777">
        <w:trPr>
          <w:trHeight w:val="527"/>
        </w:trPr>
        <w:tc>
          <w:tcPr>
            <w:tcW w:w="2188" w:type="dxa"/>
            <w:vAlign w:val="center"/>
          </w:tcPr>
          <w:p w14:paraId="3648A8F3"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瑶头幼儿园</w:t>
            </w:r>
          </w:p>
        </w:tc>
        <w:tc>
          <w:tcPr>
            <w:tcW w:w="7307" w:type="dxa"/>
            <w:vAlign w:val="center"/>
          </w:tcPr>
          <w:p w14:paraId="1C8647EC"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祥平街道瑶头村田墘里、新井里、宫顶里、山田里、西瑶里、后巷里、官田里、巷仔内里</w:t>
            </w:r>
          </w:p>
        </w:tc>
      </w:tr>
      <w:tr w:rsidR="00B95F54" w14:paraId="62296886" w14:textId="77777777">
        <w:trPr>
          <w:trHeight w:val="437"/>
        </w:trPr>
        <w:tc>
          <w:tcPr>
            <w:tcW w:w="2188" w:type="dxa"/>
            <w:vAlign w:val="center"/>
          </w:tcPr>
          <w:p w14:paraId="22734C8E"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西湖幼儿园</w:t>
            </w:r>
          </w:p>
        </w:tc>
        <w:tc>
          <w:tcPr>
            <w:tcW w:w="7307" w:type="dxa"/>
            <w:vAlign w:val="center"/>
          </w:tcPr>
          <w:p w14:paraId="3C4C9CD5"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祥平街道西湖村西湖新村、山坪里、珠厝里、西湖塘里</w:t>
            </w:r>
          </w:p>
        </w:tc>
      </w:tr>
      <w:tr w:rsidR="00B95F54" w14:paraId="1403DA2D" w14:textId="77777777">
        <w:trPr>
          <w:trHeight w:val="527"/>
        </w:trPr>
        <w:tc>
          <w:tcPr>
            <w:tcW w:w="2188" w:type="dxa"/>
            <w:vAlign w:val="center"/>
          </w:tcPr>
          <w:p w14:paraId="699BD204"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溪声幼儿园</w:t>
            </w:r>
          </w:p>
        </w:tc>
        <w:tc>
          <w:tcPr>
            <w:tcW w:w="7307" w:type="dxa"/>
            <w:vAlign w:val="center"/>
          </w:tcPr>
          <w:p w14:paraId="19D4CE87"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祥平街道溪声村金岗山里、坑仔口里、竹仔林里、赤土楼里、下庄里、后溪里、浒井里</w:t>
            </w:r>
          </w:p>
        </w:tc>
      </w:tr>
      <w:tr w:rsidR="00B95F54" w14:paraId="1A8D84F3" w14:textId="77777777">
        <w:trPr>
          <w:trHeight w:val="522"/>
        </w:trPr>
        <w:tc>
          <w:tcPr>
            <w:tcW w:w="2188" w:type="dxa"/>
            <w:vAlign w:val="center"/>
          </w:tcPr>
          <w:p w14:paraId="72D5AE9C" w14:textId="77777777" w:rsidR="00B95F54" w:rsidRDefault="007C6659">
            <w:pPr>
              <w:widowControl/>
              <w:spacing w:line="300" w:lineRule="exact"/>
              <w:jc w:val="center"/>
              <w:rPr>
                <w:rFonts w:ascii="仿宋" w:eastAsia="仿宋" w:hAnsi="仿宋" w:cs="仿宋"/>
                <w:color w:val="000000"/>
                <w:kern w:val="0"/>
                <w:sz w:val="24"/>
              </w:rPr>
            </w:pPr>
            <w:r>
              <w:rPr>
                <w:rFonts w:ascii="仿宋" w:eastAsia="仿宋" w:hAnsi="仿宋" w:cs="仿宋" w:hint="eastAsia"/>
                <w:color w:val="000000"/>
                <w:kern w:val="0"/>
                <w:sz w:val="24"/>
              </w:rPr>
              <w:t>郭山幼儿园</w:t>
            </w:r>
          </w:p>
        </w:tc>
        <w:tc>
          <w:tcPr>
            <w:tcW w:w="7307" w:type="dxa"/>
            <w:vAlign w:val="center"/>
          </w:tcPr>
          <w:p w14:paraId="0A9894B4" w14:textId="77777777" w:rsidR="00B95F54" w:rsidRDefault="007C6659">
            <w:pPr>
              <w:widowControl/>
              <w:spacing w:line="300" w:lineRule="exact"/>
              <w:rPr>
                <w:rFonts w:ascii="仿宋" w:eastAsia="仿宋" w:hAnsi="仿宋" w:cs="仿宋"/>
                <w:color w:val="000000"/>
                <w:kern w:val="0"/>
                <w:sz w:val="24"/>
              </w:rPr>
            </w:pPr>
            <w:r>
              <w:rPr>
                <w:rFonts w:ascii="仿宋" w:eastAsia="仿宋" w:hAnsi="仿宋" w:cs="仿宋" w:hint="eastAsia"/>
                <w:color w:val="000000"/>
                <w:kern w:val="0"/>
                <w:sz w:val="24"/>
              </w:rPr>
              <w:t>洪塘镇郭山村</w:t>
            </w:r>
          </w:p>
        </w:tc>
      </w:tr>
      <w:tr w:rsidR="00B95F54" w14:paraId="3DFBD647" w14:textId="77777777">
        <w:trPr>
          <w:trHeight w:val="437"/>
        </w:trPr>
        <w:tc>
          <w:tcPr>
            <w:tcW w:w="2188" w:type="dxa"/>
            <w:vAlign w:val="center"/>
          </w:tcPr>
          <w:p w14:paraId="423223A9" w14:textId="77777777" w:rsidR="00B95F54" w:rsidRDefault="007C6659">
            <w:pPr>
              <w:spacing w:line="38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苏店幼儿园</w:t>
            </w:r>
          </w:p>
        </w:tc>
        <w:tc>
          <w:tcPr>
            <w:tcW w:w="7307" w:type="dxa"/>
          </w:tcPr>
          <w:p w14:paraId="188EEBE1" w14:textId="77777777" w:rsidR="00B95F54" w:rsidRDefault="007C6659">
            <w:pPr>
              <w:spacing w:line="380" w:lineRule="exact"/>
              <w:jc w:val="left"/>
              <w:rPr>
                <w:rFonts w:ascii="仿宋" w:eastAsia="仿宋" w:hAnsi="仿宋" w:cs="仿宋"/>
                <w:b/>
                <w:bCs/>
                <w:color w:val="000000"/>
                <w:kern w:val="0"/>
                <w:sz w:val="24"/>
              </w:rPr>
            </w:pPr>
            <w:r>
              <w:rPr>
                <w:rFonts w:ascii="仿宋" w:eastAsia="仿宋" w:hAnsi="仿宋" w:cs="仿宋" w:hint="eastAsia"/>
                <w:color w:val="000000"/>
                <w:kern w:val="0"/>
                <w:sz w:val="24"/>
              </w:rPr>
              <w:t>洪塘镇苏店村</w:t>
            </w:r>
          </w:p>
        </w:tc>
      </w:tr>
      <w:tr w:rsidR="00B95F54" w14:paraId="14669753" w14:textId="77777777">
        <w:trPr>
          <w:trHeight w:val="527"/>
        </w:trPr>
        <w:tc>
          <w:tcPr>
            <w:tcW w:w="2188" w:type="dxa"/>
            <w:vAlign w:val="center"/>
          </w:tcPr>
          <w:p w14:paraId="01583CD6"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三忠幼儿园</w:t>
            </w:r>
          </w:p>
        </w:tc>
        <w:tc>
          <w:tcPr>
            <w:tcW w:w="7307" w:type="dxa"/>
            <w:vAlign w:val="center"/>
          </w:tcPr>
          <w:p w14:paraId="31228575"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洪塘镇三忠村</w:t>
            </w:r>
          </w:p>
        </w:tc>
      </w:tr>
      <w:tr w:rsidR="00B95F54" w14:paraId="378ECEBD" w14:textId="77777777">
        <w:trPr>
          <w:trHeight w:val="527"/>
        </w:trPr>
        <w:tc>
          <w:tcPr>
            <w:tcW w:w="2188" w:type="dxa"/>
            <w:vAlign w:val="center"/>
          </w:tcPr>
          <w:p w14:paraId="3EC80483"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埔后幼儿园</w:t>
            </w:r>
          </w:p>
        </w:tc>
        <w:tc>
          <w:tcPr>
            <w:tcW w:w="7307" w:type="dxa"/>
            <w:vAlign w:val="center"/>
          </w:tcPr>
          <w:p w14:paraId="1A61DE03"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洪塘镇埔后村、塘边村</w:t>
            </w:r>
          </w:p>
        </w:tc>
      </w:tr>
      <w:tr w:rsidR="00B95F54" w14:paraId="42F09876" w14:textId="77777777">
        <w:trPr>
          <w:trHeight w:val="527"/>
        </w:trPr>
        <w:tc>
          <w:tcPr>
            <w:tcW w:w="2188" w:type="dxa"/>
            <w:vAlign w:val="center"/>
          </w:tcPr>
          <w:p w14:paraId="7C9E0498"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下墩幼儿园</w:t>
            </w:r>
          </w:p>
        </w:tc>
        <w:tc>
          <w:tcPr>
            <w:tcW w:w="7307" w:type="dxa"/>
            <w:vAlign w:val="center"/>
          </w:tcPr>
          <w:p w14:paraId="5523368D"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洪塘镇下墩村</w:t>
            </w:r>
          </w:p>
        </w:tc>
      </w:tr>
      <w:tr w:rsidR="00B95F54" w14:paraId="6A42374A" w14:textId="77777777">
        <w:trPr>
          <w:trHeight w:val="527"/>
        </w:trPr>
        <w:tc>
          <w:tcPr>
            <w:tcW w:w="2188" w:type="dxa"/>
            <w:vAlign w:val="center"/>
          </w:tcPr>
          <w:p w14:paraId="2315CD85"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大乡幼儿园</w:t>
            </w:r>
          </w:p>
        </w:tc>
        <w:tc>
          <w:tcPr>
            <w:tcW w:w="7307" w:type="dxa"/>
            <w:vAlign w:val="center"/>
          </w:tcPr>
          <w:p w14:paraId="167A3B50"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洪塘镇大乡村、龙东村、龙西村</w:t>
            </w:r>
          </w:p>
        </w:tc>
      </w:tr>
      <w:tr w:rsidR="00B95F54" w14:paraId="1E58F993" w14:textId="77777777">
        <w:trPr>
          <w:trHeight w:val="527"/>
        </w:trPr>
        <w:tc>
          <w:tcPr>
            <w:tcW w:w="2188" w:type="dxa"/>
            <w:vAlign w:val="center"/>
          </w:tcPr>
          <w:p w14:paraId="094FF9D0"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浔江幼儿园</w:t>
            </w:r>
          </w:p>
        </w:tc>
        <w:tc>
          <w:tcPr>
            <w:tcW w:w="7307" w:type="dxa"/>
            <w:vAlign w:val="center"/>
          </w:tcPr>
          <w:p w14:paraId="5C2F5190"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洪塘镇浔江村</w:t>
            </w:r>
          </w:p>
        </w:tc>
      </w:tr>
      <w:tr w:rsidR="00B95F54" w14:paraId="094C2DB0" w14:textId="77777777">
        <w:trPr>
          <w:trHeight w:val="527"/>
        </w:trPr>
        <w:tc>
          <w:tcPr>
            <w:tcW w:w="2188" w:type="dxa"/>
            <w:vAlign w:val="center"/>
          </w:tcPr>
          <w:p w14:paraId="566B4455"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苏厝幼儿园</w:t>
            </w:r>
          </w:p>
        </w:tc>
        <w:tc>
          <w:tcPr>
            <w:tcW w:w="7307" w:type="dxa"/>
            <w:vAlign w:val="center"/>
          </w:tcPr>
          <w:p w14:paraId="6C29591A"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洪塘镇苏厝村</w:t>
            </w:r>
          </w:p>
        </w:tc>
      </w:tr>
      <w:tr w:rsidR="00B95F54" w14:paraId="5348B18B" w14:textId="77777777">
        <w:trPr>
          <w:trHeight w:val="527"/>
        </w:trPr>
        <w:tc>
          <w:tcPr>
            <w:tcW w:w="2188" w:type="dxa"/>
            <w:vAlign w:val="center"/>
          </w:tcPr>
          <w:p w14:paraId="4A817A80"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新学幼儿园</w:t>
            </w:r>
          </w:p>
        </w:tc>
        <w:tc>
          <w:tcPr>
            <w:tcW w:w="7307" w:type="dxa"/>
            <w:vAlign w:val="center"/>
          </w:tcPr>
          <w:p w14:paraId="644557DD"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洪塘镇新学村</w:t>
            </w:r>
          </w:p>
        </w:tc>
      </w:tr>
      <w:tr w:rsidR="00B95F54" w14:paraId="27F04D8D" w14:textId="77777777">
        <w:trPr>
          <w:trHeight w:val="527"/>
        </w:trPr>
        <w:tc>
          <w:tcPr>
            <w:tcW w:w="2188" w:type="dxa"/>
            <w:vAlign w:val="center"/>
          </w:tcPr>
          <w:p w14:paraId="26D00FCB"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新厝幼儿园</w:t>
            </w:r>
          </w:p>
        </w:tc>
        <w:tc>
          <w:tcPr>
            <w:tcW w:w="7307" w:type="dxa"/>
            <w:vAlign w:val="center"/>
          </w:tcPr>
          <w:p w14:paraId="16FAA09C"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洪塘镇新厝村</w:t>
            </w:r>
          </w:p>
        </w:tc>
      </w:tr>
      <w:tr w:rsidR="00B95F54" w14:paraId="67FC2514" w14:textId="77777777">
        <w:trPr>
          <w:trHeight w:val="414"/>
        </w:trPr>
        <w:tc>
          <w:tcPr>
            <w:tcW w:w="2188" w:type="dxa"/>
            <w:vAlign w:val="center"/>
          </w:tcPr>
          <w:p w14:paraId="48DBDBA3"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布塘幼儿园</w:t>
            </w:r>
          </w:p>
        </w:tc>
        <w:tc>
          <w:tcPr>
            <w:tcW w:w="7307" w:type="dxa"/>
            <w:vAlign w:val="center"/>
          </w:tcPr>
          <w:p w14:paraId="3585C5A5"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五显镇布塘村、陈钦辽、美安、棋盘厝、竹仔林、彭美、大溪、缉仔亭、赵厝</w:t>
            </w:r>
          </w:p>
        </w:tc>
      </w:tr>
      <w:tr w:rsidR="00B95F54" w14:paraId="18DF7452" w14:textId="77777777">
        <w:trPr>
          <w:trHeight w:val="527"/>
        </w:trPr>
        <w:tc>
          <w:tcPr>
            <w:tcW w:w="2188" w:type="dxa"/>
            <w:vAlign w:val="center"/>
          </w:tcPr>
          <w:p w14:paraId="4F275DCF"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店仔幼儿园</w:t>
            </w:r>
          </w:p>
        </w:tc>
        <w:tc>
          <w:tcPr>
            <w:tcW w:w="7307" w:type="dxa"/>
            <w:vAlign w:val="center"/>
          </w:tcPr>
          <w:p w14:paraId="3446BD78"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五显镇过山埔、上埔、田坂下、店仔、杜厝李、溪墘里</w:t>
            </w:r>
          </w:p>
        </w:tc>
      </w:tr>
      <w:tr w:rsidR="00B95F54" w14:paraId="19902066" w14:textId="77777777">
        <w:trPr>
          <w:trHeight w:val="258"/>
        </w:trPr>
        <w:tc>
          <w:tcPr>
            <w:tcW w:w="2188" w:type="dxa"/>
            <w:vAlign w:val="center"/>
          </w:tcPr>
          <w:p w14:paraId="4F7E2B74"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竹山幼儿园</w:t>
            </w:r>
          </w:p>
        </w:tc>
        <w:tc>
          <w:tcPr>
            <w:tcW w:w="7307" w:type="dxa"/>
            <w:vAlign w:val="center"/>
          </w:tcPr>
          <w:p w14:paraId="3655EDCA"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五显镇竹山村、溪西村</w:t>
            </w:r>
          </w:p>
        </w:tc>
      </w:tr>
      <w:tr w:rsidR="00B95F54" w14:paraId="6C1A3C3B" w14:textId="77777777">
        <w:trPr>
          <w:trHeight w:val="258"/>
        </w:trPr>
        <w:tc>
          <w:tcPr>
            <w:tcW w:w="2188" w:type="dxa"/>
            <w:vAlign w:val="center"/>
          </w:tcPr>
          <w:p w14:paraId="49379D81"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后垄幼儿园</w:t>
            </w:r>
          </w:p>
        </w:tc>
        <w:tc>
          <w:tcPr>
            <w:tcW w:w="7307" w:type="dxa"/>
            <w:vAlign w:val="center"/>
          </w:tcPr>
          <w:p w14:paraId="75A23D65"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五显镇后垄村、小后垄里</w:t>
            </w:r>
            <w:r>
              <w:rPr>
                <w:rFonts w:ascii="仿宋" w:eastAsia="仿宋" w:hAnsi="仿宋" w:cs="仿宋" w:hint="eastAsia"/>
                <w:color w:val="000000"/>
                <w:kern w:val="0"/>
                <w:sz w:val="24"/>
              </w:rPr>
              <w:t>、新山里、山头后里、石厝里</w:t>
            </w:r>
          </w:p>
        </w:tc>
      </w:tr>
      <w:tr w:rsidR="00B95F54" w14:paraId="72FCD858" w14:textId="77777777">
        <w:trPr>
          <w:trHeight w:val="414"/>
        </w:trPr>
        <w:tc>
          <w:tcPr>
            <w:tcW w:w="2188" w:type="dxa"/>
            <w:vAlign w:val="center"/>
          </w:tcPr>
          <w:p w14:paraId="45859D0B"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军村幼儿园</w:t>
            </w:r>
          </w:p>
        </w:tc>
        <w:tc>
          <w:tcPr>
            <w:tcW w:w="7307" w:type="dxa"/>
            <w:vAlign w:val="center"/>
          </w:tcPr>
          <w:p w14:paraId="31E68158"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五显镇军村里、下寮里、新下寮里、东行里、撬内里、乌石里、下埔里、后埔里、田厝里、过溪里</w:t>
            </w:r>
          </w:p>
        </w:tc>
      </w:tr>
      <w:tr w:rsidR="00B95F54" w14:paraId="1D86DE62" w14:textId="77777777">
        <w:trPr>
          <w:trHeight w:val="527"/>
        </w:trPr>
        <w:tc>
          <w:tcPr>
            <w:tcW w:w="2188" w:type="dxa"/>
            <w:vAlign w:val="center"/>
          </w:tcPr>
          <w:p w14:paraId="69049DD4"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垵炉幼儿园</w:t>
            </w:r>
          </w:p>
        </w:tc>
        <w:tc>
          <w:tcPr>
            <w:tcW w:w="7307" w:type="dxa"/>
            <w:vAlign w:val="center"/>
          </w:tcPr>
          <w:p w14:paraId="7127C393" w14:textId="77777777" w:rsidR="00B95F54" w:rsidRDefault="007C6659">
            <w:pPr>
              <w:widowControl/>
              <w:spacing w:line="380" w:lineRule="exact"/>
              <w:rPr>
                <w:rFonts w:ascii="仿宋" w:eastAsia="仿宋" w:hAnsi="仿宋" w:cs="仿宋"/>
                <w:color w:val="000000"/>
                <w:spacing w:val="-15"/>
                <w:kern w:val="0"/>
                <w:sz w:val="24"/>
              </w:rPr>
            </w:pPr>
            <w:r>
              <w:rPr>
                <w:rFonts w:ascii="仿宋" w:eastAsia="仿宋" w:hAnsi="仿宋" w:cs="仿宋" w:hint="eastAsia"/>
                <w:color w:val="000000"/>
                <w:kern w:val="0"/>
                <w:sz w:val="24"/>
              </w:rPr>
              <w:t>五显镇五显村、垵炉村</w:t>
            </w:r>
          </w:p>
        </w:tc>
      </w:tr>
      <w:tr w:rsidR="00B95F54" w14:paraId="7B94BC04" w14:textId="77777777">
        <w:trPr>
          <w:trHeight w:val="527"/>
        </w:trPr>
        <w:tc>
          <w:tcPr>
            <w:tcW w:w="2188" w:type="dxa"/>
            <w:vAlign w:val="center"/>
          </w:tcPr>
          <w:p w14:paraId="5A0E125E"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宋宅幼儿园</w:t>
            </w:r>
          </w:p>
        </w:tc>
        <w:tc>
          <w:tcPr>
            <w:tcW w:w="7307" w:type="dxa"/>
            <w:vAlign w:val="center"/>
          </w:tcPr>
          <w:p w14:paraId="68E385E6"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spacing w:val="-15"/>
                <w:kern w:val="0"/>
                <w:sz w:val="24"/>
              </w:rPr>
              <w:t>五显镇塘边里、宋宅里、宋南里、潘厝里、马塘里、上厝里、大泉里</w:t>
            </w:r>
          </w:p>
        </w:tc>
      </w:tr>
      <w:tr w:rsidR="00B95F54" w14:paraId="5C2574EB" w14:textId="77777777">
        <w:trPr>
          <w:trHeight w:val="527"/>
        </w:trPr>
        <w:tc>
          <w:tcPr>
            <w:tcW w:w="2188" w:type="dxa"/>
            <w:vAlign w:val="center"/>
          </w:tcPr>
          <w:p w14:paraId="13FDE223"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后塘幼儿园</w:t>
            </w:r>
          </w:p>
        </w:tc>
        <w:tc>
          <w:tcPr>
            <w:tcW w:w="7307" w:type="dxa"/>
            <w:vAlign w:val="center"/>
          </w:tcPr>
          <w:p w14:paraId="0DD915C9"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五显镇后塘里、后垻里、坂垄尾、寨子山、过溪村、白石子村</w:t>
            </w:r>
          </w:p>
        </w:tc>
      </w:tr>
      <w:tr w:rsidR="00B95F54" w14:paraId="497AA8EF" w14:textId="77777777">
        <w:trPr>
          <w:trHeight w:val="414"/>
        </w:trPr>
        <w:tc>
          <w:tcPr>
            <w:tcW w:w="2188" w:type="dxa"/>
            <w:vAlign w:val="center"/>
          </w:tcPr>
          <w:p w14:paraId="24033E5A"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振群幼儿园</w:t>
            </w:r>
          </w:p>
        </w:tc>
        <w:tc>
          <w:tcPr>
            <w:tcW w:w="7307" w:type="dxa"/>
            <w:vAlign w:val="center"/>
          </w:tcPr>
          <w:p w14:paraId="2B7BDA83"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五显镇明溪村、三秀山村</w:t>
            </w:r>
          </w:p>
        </w:tc>
      </w:tr>
      <w:tr w:rsidR="00B95F54" w14:paraId="70D7C295" w14:textId="77777777">
        <w:trPr>
          <w:trHeight w:val="527"/>
        </w:trPr>
        <w:tc>
          <w:tcPr>
            <w:tcW w:w="2188" w:type="dxa"/>
            <w:vAlign w:val="center"/>
          </w:tcPr>
          <w:p w14:paraId="01AFAE65"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四林幼儿园</w:t>
            </w:r>
          </w:p>
        </w:tc>
        <w:tc>
          <w:tcPr>
            <w:tcW w:w="7307" w:type="dxa"/>
            <w:vAlign w:val="center"/>
          </w:tcPr>
          <w:p w14:paraId="4BC21CCD"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五显镇梨子林里、邱厝里、新宅里、水果内里、西坑尾、庄上里、秀人尾里、洪厝里</w:t>
            </w:r>
          </w:p>
        </w:tc>
      </w:tr>
      <w:tr w:rsidR="00B95F54" w14:paraId="2D770AE6" w14:textId="77777777">
        <w:trPr>
          <w:trHeight w:val="527"/>
        </w:trPr>
        <w:tc>
          <w:tcPr>
            <w:tcW w:w="2188" w:type="dxa"/>
            <w:vAlign w:val="center"/>
          </w:tcPr>
          <w:p w14:paraId="2050C45E"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西洋幼儿园</w:t>
            </w:r>
          </w:p>
        </w:tc>
        <w:tc>
          <w:tcPr>
            <w:tcW w:w="7307" w:type="dxa"/>
            <w:vAlign w:val="center"/>
          </w:tcPr>
          <w:p w14:paraId="558A15E6"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五显镇岭下、东市、新厝、刘厝</w:t>
            </w:r>
            <w:r>
              <w:rPr>
                <w:rFonts w:ascii="仿宋" w:eastAsia="仿宋" w:hAnsi="仿宋" w:cs="仿宋" w:hint="eastAsia"/>
                <w:color w:val="000000"/>
                <w:kern w:val="0"/>
                <w:sz w:val="24"/>
              </w:rPr>
              <w:t>、竹仔林、新店仔、坪山、新安里、下许</w:t>
            </w:r>
          </w:p>
        </w:tc>
      </w:tr>
      <w:tr w:rsidR="00B95F54" w14:paraId="629851E0" w14:textId="77777777">
        <w:trPr>
          <w:trHeight w:val="527"/>
        </w:trPr>
        <w:tc>
          <w:tcPr>
            <w:tcW w:w="2188" w:type="dxa"/>
            <w:vAlign w:val="center"/>
          </w:tcPr>
          <w:p w14:paraId="4AE9D413" w14:textId="77777777" w:rsidR="00B95F54" w:rsidRDefault="007C6659">
            <w:pPr>
              <w:widowControl/>
              <w:spacing w:line="380" w:lineRule="exact"/>
              <w:jc w:val="center"/>
              <w:rPr>
                <w:rFonts w:ascii="仿宋" w:eastAsia="仿宋" w:hAnsi="仿宋" w:cs="仿宋"/>
                <w:color w:val="000000"/>
                <w:kern w:val="0"/>
                <w:sz w:val="24"/>
              </w:rPr>
            </w:pPr>
            <w:r>
              <w:rPr>
                <w:rFonts w:ascii="仿宋" w:eastAsia="仿宋" w:hAnsi="仿宋" w:cs="仿宋" w:hint="eastAsia"/>
                <w:color w:val="000000"/>
                <w:kern w:val="0"/>
                <w:sz w:val="24"/>
              </w:rPr>
              <w:t>西浦幼儿园</w:t>
            </w:r>
          </w:p>
        </w:tc>
        <w:tc>
          <w:tcPr>
            <w:tcW w:w="7307" w:type="dxa"/>
            <w:vAlign w:val="center"/>
          </w:tcPr>
          <w:p w14:paraId="0779B16D"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西柯镇西浦村</w:t>
            </w:r>
          </w:p>
        </w:tc>
      </w:tr>
      <w:tr w:rsidR="00B95F54" w14:paraId="635D369D" w14:textId="77777777">
        <w:trPr>
          <w:trHeight w:val="437"/>
        </w:trPr>
        <w:tc>
          <w:tcPr>
            <w:tcW w:w="2188" w:type="dxa"/>
            <w:vAlign w:val="center"/>
          </w:tcPr>
          <w:p w14:paraId="0889EFD2" w14:textId="77777777" w:rsidR="00B95F54" w:rsidRDefault="007C6659">
            <w:pPr>
              <w:spacing w:line="46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浦头幼儿园</w:t>
            </w:r>
          </w:p>
        </w:tc>
        <w:tc>
          <w:tcPr>
            <w:tcW w:w="7307" w:type="dxa"/>
          </w:tcPr>
          <w:p w14:paraId="2EC1FEEB" w14:textId="77777777" w:rsidR="00B95F54" w:rsidRDefault="007C6659">
            <w:pPr>
              <w:spacing w:line="460" w:lineRule="exact"/>
              <w:jc w:val="left"/>
              <w:rPr>
                <w:rFonts w:ascii="仿宋" w:eastAsia="仿宋" w:hAnsi="仿宋" w:cs="仿宋"/>
                <w:b/>
                <w:bCs/>
                <w:color w:val="000000"/>
                <w:kern w:val="0"/>
                <w:sz w:val="24"/>
              </w:rPr>
            </w:pPr>
            <w:r>
              <w:rPr>
                <w:rFonts w:ascii="仿宋" w:eastAsia="仿宋" w:hAnsi="仿宋" w:cs="仿宋" w:hint="eastAsia"/>
                <w:color w:val="000000"/>
                <w:kern w:val="0"/>
                <w:sz w:val="24"/>
              </w:rPr>
              <w:t>西柯镇浦头村</w:t>
            </w:r>
          </w:p>
        </w:tc>
      </w:tr>
      <w:tr w:rsidR="00B95F54" w14:paraId="01F7D775" w14:textId="77777777">
        <w:trPr>
          <w:trHeight w:val="527"/>
        </w:trPr>
        <w:tc>
          <w:tcPr>
            <w:tcW w:w="2188" w:type="dxa"/>
            <w:vAlign w:val="center"/>
          </w:tcPr>
          <w:p w14:paraId="0A051C8D"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埭头幼儿园</w:t>
            </w:r>
          </w:p>
        </w:tc>
        <w:tc>
          <w:tcPr>
            <w:tcW w:w="7307" w:type="dxa"/>
            <w:vAlign w:val="center"/>
          </w:tcPr>
          <w:p w14:paraId="0124F5D7"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西柯镇埭头村</w:t>
            </w:r>
          </w:p>
        </w:tc>
      </w:tr>
      <w:tr w:rsidR="00B95F54" w14:paraId="6B510E79" w14:textId="77777777">
        <w:trPr>
          <w:trHeight w:val="527"/>
        </w:trPr>
        <w:tc>
          <w:tcPr>
            <w:tcW w:w="2188" w:type="dxa"/>
            <w:vAlign w:val="center"/>
          </w:tcPr>
          <w:p w14:paraId="1C114646"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吕厝幼儿园</w:t>
            </w:r>
          </w:p>
        </w:tc>
        <w:tc>
          <w:tcPr>
            <w:tcW w:w="7307" w:type="dxa"/>
            <w:vAlign w:val="center"/>
          </w:tcPr>
          <w:p w14:paraId="5DC1B531"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西柯镇吕厝村</w:t>
            </w:r>
          </w:p>
        </w:tc>
      </w:tr>
      <w:tr w:rsidR="00B95F54" w14:paraId="19DFB114" w14:textId="77777777">
        <w:trPr>
          <w:trHeight w:val="527"/>
        </w:trPr>
        <w:tc>
          <w:tcPr>
            <w:tcW w:w="2188" w:type="dxa"/>
            <w:vAlign w:val="center"/>
          </w:tcPr>
          <w:p w14:paraId="1FA52F3F"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后田幼儿园</w:t>
            </w:r>
          </w:p>
        </w:tc>
        <w:tc>
          <w:tcPr>
            <w:tcW w:w="7307" w:type="dxa"/>
            <w:vAlign w:val="center"/>
          </w:tcPr>
          <w:p w14:paraId="1F123DF5"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西柯镇后田村</w:t>
            </w:r>
          </w:p>
        </w:tc>
      </w:tr>
      <w:tr w:rsidR="00B95F54" w14:paraId="6BE3F518" w14:textId="77777777">
        <w:trPr>
          <w:trHeight w:val="527"/>
        </w:trPr>
        <w:tc>
          <w:tcPr>
            <w:tcW w:w="2188" w:type="dxa"/>
            <w:vAlign w:val="center"/>
          </w:tcPr>
          <w:p w14:paraId="35991446"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美星幼儿园</w:t>
            </w:r>
          </w:p>
        </w:tc>
        <w:tc>
          <w:tcPr>
            <w:tcW w:w="7307" w:type="dxa"/>
            <w:vAlign w:val="center"/>
          </w:tcPr>
          <w:p w14:paraId="4CAB8A42"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西柯镇美星村</w:t>
            </w:r>
          </w:p>
        </w:tc>
      </w:tr>
      <w:tr w:rsidR="00B95F54" w14:paraId="666D9C02" w14:textId="77777777">
        <w:trPr>
          <w:trHeight w:val="527"/>
        </w:trPr>
        <w:tc>
          <w:tcPr>
            <w:tcW w:w="2188" w:type="dxa"/>
            <w:vAlign w:val="center"/>
          </w:tcPr>
          <w:p w14:paraId="233E81DF"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溪林幼儿园</w:t>
            </w:r>
          </w:p>
        </w:tc>
        <w:tc>
          <w:tcPr>
            <w:tcW w:w="7307" w:type="dxa"/>
            <w:vAlign w:val="center"/>
          </w:tcPr>
          <w:p w14:paraId="30090E12"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新民镇溪林村</w:t>
            </w:r>
          </w:p>
        </w:tc>
      </w:tr>
      <w:tr w:rsidR="00B95F54" w14:paraId="46C98E42" w14:textId="77777777">
        <w:trPr>
          <w:trHeight w:val="527"/>
        </w:trPr>
        <w:tc>
          <w:tcPr>
            <w:tcW w:w="2188" w:type="dxa"/>
            <w:vAlign w:val="center"/>
          </w:tcPr>
          <w:p w14:paraId="1606DFE8"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湖柑幼儿园</w:t>
            </w:r>
          </w:p>
        </w:tc>
        <w:tc>
          <w:tcPr>
            <w:tcW w:w="7307" w:type="dxa"/>
            <w:vAlign w:val="center"/>
          </w:tcPr>
          <w:p w14:paraId="20C87F54"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新民镇湖柑村</w:t>
            </w:r>
          </w:p>
        </w:tc>
      </w:tr>
      <w:tr w:rsidR="00B95F54" w14:paraId="0AF7E698" w14:textId="77777777">
        <w:trPr>
          <w:trHeight w:val="527"/>
        </w:trPr>
        <w:tc>
          <w:tcPr>
            <w:tcW w:w="2188" w:type="dxa"/>
            <w:vAlign w:val="center"/>
          </w:tcPr>
          <w:p w14:paraId="3D636486"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柑岭幼儿园</w:t>
            </w:r>
          </w:p>
        </w:tc>
        <w:tc>
          <w:tcPr>
            <w:tcW w:w="7307" w:type="dxa"/>
            <w:vAlign w:val="center"/>
          </w:tcPr>
          <w:p w14:paraId="29144DC2"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新民镇柑岭村</w:t>
            </w:r>
          </w:p>
        </w:tc>
      </w:tr>
      <w:tr w:rsidR="00B95F54" w14:paraId="3E0051A1" w14:textId="77777777">
        <w:trPr>
          <w:trHeight w:val="527"/>
        </w:trPr>
        <w:tc>
          <w:tcPr>
            <w:tcW w:w="2188" w:type="dxa"/>
            <w:vAlign w:val="center"/>
          </w:tcPr>
          <w:p w14:paraId="635603E6"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新辉幼儿园</w:t>
            </w:r>
          </w:p>
        </w:tc>
        <w:tc>
          <w:tcPr>
            <w:tcW w:w="7307" w:type="dxa"/>
            <w:vAlign w:val="center"/>
          </w:tcPr>
          <w:p w14:paraId="75E06E9C"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新民镇湖安村</w:t>
            </w:r>
          </w:p>
        </w:tc>
      </w:tr>
      <w:tr w:rsidR="00B95F54" w14:paraId="721669AB" w14:textId="77777777">
        <w:trPr>
          <w:trHeight w:val="527"/>
        </w:trPr>
        <w:tc>
          <w:tcPr>
            <w:tcW w:w="2188" w:type="dxa"/>
            <w:vAlign w:val="center"/>
          </w:tcPr>
          <w:p w14:paraId="2D486A2D"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新星幼儿园</w:t>
            </w:r>
          </w:p>
        </w:tc>
        <w:tc>
          <w:tcPr>
            <w:tcW w:w="7307" w:type="dxa"/>
            <w:vAlign w:val="center"/>
          </w:tcPr>
          <w:p w14:paraId="4E1E0E46"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新民镇后宅村</w:t>
            </w:r>
          </w:p>
        </w:tc>
      </w:tr>
      <w:tr w:rsidR="00B95F54" w14:paraId="4390FBF5" w14:textId="77777777">
        <w:trPr>
          <w:trHeight w:val="527"/>
        </w:trPr>
        <w:tc>
          <w:tcPr>
            <w:tcW w:w="2188" w:type="dxa"/>
            <w:vAlign w:val="center"/>
          </w:tcPr>
          <w:p w14:paraId="60E0C7F2"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禾山幼儿园</w:t>
            </w:r>
          </w:p>
        </w:tc>
        <w:tc>
          <w:tcPr>
            <w:tcW w:w="7307" w:type="dxa"/>
            <w:vAlign w:val="center"/>
          </w:tcPr>
          <w:p w14:paraId="2A636E73"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新民镇禾山村</w:t>
            </w:r>
          </w:p>
        </w:tc>
      </w:tr>
      <w:tr w:rsidR="00B95F54" w14:paraId="43026B4F" w14:textId="77777777">
        <w:trPr>
          <w:trHeight w:val="527"/>
        </w:trPr>
        <w:tc>
          <w:tcPr>
            <w:tcW w:w="2188" w:type="dxa"/>
            <w:vAlign w:val="center"/>
          </w:tcPr>
          <w:p w14:paraId="2C1EB91A"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西塘幼儿园</w:t>
            </w:r>
          </w:p>
        </w:tc>
        <w:tc>
          <w:tcPr>
            <w:tcW w:w="7307" w:type="dxa"/>
            <w:vAlign w:val="center"/>
          </w:tcPr>
          <w:p w14:paraId="31AFDEC8"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新民镇西塘村</w:t>
            </w:r>
          </w:p>
        </w:tc>
      </w:tr>
      <w:tr w:rsidR="00B95F54" w14:paraId="1392AA66" w14:textId="77777777">
        <w:trPr>
          <w:trHeight w:val="527"/>
        </w:trPr>
        <w:tc>
          <w:tcPr>
            <w:tcW w:w="2188" w:type="dxa"/>
            <w:vAlign w:val="center"/>
          </w:tcPr>
          <w:p w14:paraId="4EDB8892"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艺力幼儿园</w:t>
            </w:r>
          </w:p>
        </w:tc>
        <w:tc>
          <w:tcPr>
            <w:tcW w:w="7307" w:type="dxa"/>
            <w:vAlign w:val="center"/>
          </w:tcPr>
          <w:p w14:paraId="57131ED5"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新民镇洋厝埔村</w:t>
            </w:r>
          </w:p>
        </w:tc>
      </w:tr>
      <w:tr w:rsidR="00B95F54" w14:paraId="68AEE19C" w14:textId="77777777">
        <w:trPr>
          <w:trHeight w:val="476"/>
        </w:trPr>
        <w:tc>
          <w:tcPr>
            <w:tcW w:w="2188" w:type="dxa"/>
            <w:vAlign w:val="center"/>
          </w:tcPr>
          <w:p w14:paraId="7C9FB66F"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西山幼儿园</w:t>
            </w:r>
          </w:p>
        </w:tc>
        <w:tc>
          <w:tcPr>
            <w:tcW w:w="7307" w:type="dxa"/>
            <w:vAlign w:val="center"/>
          </w:tcPr>
          <w:p w14:paraId="1626C70C"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新民镇西山村</w:t>
            </w:r>
          </w:p>
        </w:tc>
      </w:tr>
      <w:tr w:rsidR="00B95F54" w14:paraId="110F9F6D" w14:textId="77777777">
        <w:trPr>
          <w:trHeight w:val="393"/>
        </w:trPr>
        <w:tc>
          <w:tcPr>
            <w:tcW w:w="2188" w:type="dxa"/>
            <w:vAlign w:val="center"/>
          </w:tcPr>
          <w:p w14:paraId="18121E1A"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蔡宅幼儿园</w:t>
            </w:r>
          </w:p>
        </w:tc>
        <w:tc>
          <w:tcPr>
            <w:tcW w:w="7307" w:type="dxa"/>
            <w:vAlign w:val="center"/>
          </w:tcPr>
          <w:p w14:paraId="0A198BAA"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新民镇蔡宅村</w:t>
            </w:r>
          </w:p>
        </w:tc>
      </w:tr>
      <w:tr w:rsidR="00B95F54" w14:paraId="7B84E618" w14:textId="77777777">
        <w:trPr>
          <w:trHeight w:val="527"/>
        </w:trPr>
        <w:tc>
          <w:tcPr>
            <w:tcW w:w="2188" w:type="dxa"/>
            <w:vAlign w:val="center"/>
          </w:tcPr>
          <w:p w14:paraId="1F63C196"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褒美幼儿园</w:t>
            </w:r>
          </w:p>
        </w:tc>
        <w:tc>
          <w:tcPr>
            <w:tcW w:w="7307" w:type="dxa"/>
            <w:vAlign w:val="center"/>
          </w:tcPr>
          <w:p w14:paraId="510658AE"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汀</w:t>
            </w:r>
            <w:r>
              <w:rPr>
                <w:rFonts w:ascii="仿宋" w:eastAsia="仿宋" w:hAnsi="仿宋" w:cs="仿宋" w:hint="eastAsia"/>
                <w:color w:val="000000"/>
                <w:kern w:val="0"/>
                <w:sz w:val="24"/>
              </w:rPr>
              <w:t>溪镇褒美村、古坑村</w:t>
            </w:r>
          </w:p>
        </w:tc>
      </w:tr>
      <w:tr w:rsidR="00B95F54" w14:paraId="269B3FB2" w14:textId="77777777">
        <w:trPr>
          <w:trHeight w:val="527"/>
        </w:trPr>
        <w:tc>
          <w:tcPr>
            <w:tcW w:w="2188" w:type="dxa"/>
            <w:vAlign w:val="center"/>
          </w:tcPr>
          <w:p w14:paraId="347C3396"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古坑幼儿园</w:t>
            </w:r>
          </w:p>
        </w:tc>
        <w:tc>
          <w:tcPr>
            <w:tcW w:w="7307" w:type="dxa"/>
            <w:vAlign w:val="center"/>
          </w:tcPr>
          <w:p w14:paraId="1BD3C78D"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汀溪镇古坑村</w:t>
            </w:r>
          </w:p>
        </w:tc>
      </w:tr>
      <w:tr w:rsidR="00B95F54" w14:paraId="4CCB78AD" w14:textId="77777777">
        <w:trPr>
          <w:trHeight w:val="421"/>
        </w:trPr>
        <w:tc>
          <w:tcPr>
            <w:tcW w:w="2188" w:type="dxa"/>
            <w:vAlign w:val="center"/>
          </w:tcPr>
          <w:p w14:paraId="2CE7507B" w14:textId="77777777" w:rsidR="00B95F54" w:rsidRDefault="007C6659">
            <w:pPr>
              <w:widowControl/>
              <w:spacing w:line="540" w:lineRule="exact"/>
              <w:jc w:val="center"/>
              <w:rPr>
                <w:rFonts w:ascii="仿宋" w:eastAsia="仿宋" w:hAnsi="仿宋" w:cs="仿宋"/>
                <w:color w:val="000000"/>
                <w:kern w:val="0"/>
                <w:sz w:val="24"/>
              </w:rPr>
            </w:pPr>
            <w:r>
              <w:rPr>
                <w:rFonts w:ascii="仿宋" w:eastAsia="仿宋" w:hAnsi="仿宋" w:cs="仿宋" w:hint="eastAsia"/>
                <w:color w:val="000000"/>
                <w:kern w:val="0"/>
                <w:sz w:val="24"/>
              </w:rPr>
              <w:t>西源幼儿园</w:t>
            </w:r>
          </w:p>
        </w:tc>
        <w:tc>
          <w:tcPr>
            <w:tcW w:w="7307" w:type="dxa"/>
            <w:vAlign w:val="center"/>
          </w:tcPr>
          <w:p w14:paraId="410736BB" w14:textId="77777777" w:rsidR="00B95F54" w:rsidRDefault="007C6659">
            <w:pPr>
              <w:widowControl/>
              <w:spacing w:line="540" w:lineRule="exact"/>
              <w:rPr>
                <w:rFonts w:ascii="仿宋" w:eastAsia="仿宋" w:hAnsi="仿宋" w:cs="仿宋"/>
                <w:color w:val="000000"/>
                <w:kern w:val="0"/>
                <w:sz w:val="24"/>
              </w:rPr>
            </w:pPr>
            <w:r>
              <w:rPr>
                <w:rFonts w:ascii="仿宋" w:eastAsia="仿宋" w:hAnsi="仿宋" w:cs="仿宋" w:hint="eastAsia"/>
                <w:color w:val="000000"/>
                <w:kern w:val="0"/>
                <w:sz w:val="24"/>
              </w:rPr>
              <w:t>汀溪镇西源村、荏畲村、顶村村</w:t>
            </w:r>
          </w:p>
        </w:tc>
      </w:tr>
      <w:tr w:rsidR="00B95F54" w14:paraId="625612AD" w14:textId="77777777">
        <w:trPr>
          <w:trHeight w:val="493"/>
        </w:trPr>
        <w:tc>
          <w:tcPr>
            <w:tcW w:w="2188" w:type="dxa"/>
            <w:vAlign w:val="center"/>
          </w:tcPr>
          <w:p w14:paraId="34E16F66" w14:textId="77777777" w:rsidR="00B95F54" w:rsidRDefault="007C6659">
            <w:pPr>
              <w:spacing w:line="380" w:lineRule="exact"/>
              <w:jc w:val="center"/>
              <w:rPr>
                <w:rFonts w:ascii="仿宋" w:eastAsia="仿宋" w:hAnsi="仿宋" w:cs="仿宋"/>
                <w:b/>
                <w:bCs/>
                <w:color w:val="000000"/>
                <w:kern w:val="0"/>
                <w:sz w:val="24"/>
              </w:rPr>
            </w:pPr>
            <w:r>
              <w:rPr>
                <w:rFonts w:ascii="仿宋" w:eastAsia="仿宋" w:hAnsi="仿宋" w:cs="仿宋" w:hint="eastAsia"/>
                <w:color w:val="000000"/>
                <w:kern w:val="0"/>
                <w:sz w:val="24"/>
              </w:rPr>
              <w:t>五峰幼儿园</w:t>
            </w:r>
          </w:p>
        </w:tc>
        <w:tc>
          <w:tcPr>
            <w:tcW w:w="7307" w:type="dxa"/>
            <w:vAlign w:val="center"/>
          </w:tcPr>
          <w:p w14:paraId="477B5AC5" w14:textId="77777777" w:rsidR="00B95F54" w:rsidRDefault="007C6659">
            <w:pPr>
              <w:spacing w:line="380" w:lineRule="exact"/>
              <w:jc w:val="left"/>
              <w:rPr>
                <w:rFonts w:ascii="仿宋" w:eastAsia="仿宋" w:hAnsi="仿宋" w:cs="仿宋"/>
                <w:b/>
                <w:bCs/>
                <w:color w:val="000000"/>
                <w:kern w:val="0"/>
                <w:sz w:val="24"/>
              </w:rPr>
            </w:pPr>
            <w:r>
              <w:rPr>
                <w:rFonts w:ascii="仿宋" w:eastAsia="仿宋" w:hAnsi="仿宋" w:cs="仿宋" w:hint="eastAsia"/>
                <w:color w:val="000000"/>
                <w:kern w:val="0"/>
                <w:sz w:val="24"/>
              </w:rPr>
              <w:t>汀溪镇五峰村</w:t>
            </w:r>
          </w:p>
        </w:tc>
      </w:tr>
      <w:tr w:rsidR="00B95F54" w14:paraId="703E2613" w14:textId="77777777">
        <w:trPr>
          <w:trHeight w:val="499"/>
        </w:trPr>
        <w:tc>
          <w:tcPr>
            <w:tcW w:w="2188" w:type="dxa"/>
            <w:vAlign w:val="center"/>
          </w:tcPr>
          <w:p w14:paraId="1B177242"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隘头幼儿园</w:t>
            </w:r>
          </w:p>
        </w:tc>
        <w:tc>
          <w:tcPr>
            <w:tcW w:w="7307" w:type="dxa"/>
            <w:vAlign w:val="center"/>
          </w:tcPr>
          <w:p w14:paraId="6D8707AB" w14:textId="77777777" w:rsidR="00B95F54" w:rsidRDefault="007C6659">
            <w:pPr>
              <w:widowControl/>
              <w:spacing w:line="520" w:lineRule="exact"/>
              <w:rPr>
                <w:rFonts w:ascii="仿宋" w:eastAsia="仿宋" w:hAnsi="仿宋" w:cs="仿宋"/>
                <w:color w:val="000000"/>
                <w:kern w:val="0"/>
                <w:sz w:val="24"/>
              </w:rPr>
            </w:pPr>
            <w:r>
              <w:rPr>
                <w:rFonts w:ascii="仿宋" w:eastAsia="仿宋" w:hAnsi="仿宋" w:cs="仿宋" w:hint="eastAsia"/>
                <w:color w:val="000000"/>
                <w:kern w:val="0"/>
                <w:sz w:val="24"/>
              </w:rPr>
              <w:t>汀溪镇隘头村</w:t>
            </w:r>
          </w:p>
        </w:tc>
      </w:tr>
      <w:tr w:rsidR="00B95F54" w14:paraId="3A1147CA" w14:textId="77777777">
        <w:trPr>
          <w:trHeight w:val="499"/>
        </w:trPr>
        <w:tc>
          <w:tcPr>
            <w:tcW w:w="2188" w:type="dxa"/>
            <w:vAlign w:val="center"/>
          </w:tcPr>
          <w:p w14:paraId="1B47A9F4"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造水幼儿园</w:t>
            </w:r>
          </w:p>
        </w:tc>
        <w:tc>
          <w:tcPr>
            <w:tcW w:w="7307" w:type="dxa"/>
            <w:vAlign w:val="center"/>
          </w:tcPr>
          <w:p w14:paraId="274FC3A5"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汀溪镇造水村</w:t>
            </w:r>
          </w:p>
        </w:tc>
      </w:tr>
      <w:tr w:rsidR="00B95F54" w14:paraId="729242D0" w14:textId="77777777">
        <w:trPr>
          <w:trHeight w:val="499"/>
        </w:trPr>
        <w:tc>
          <w:tcPr>
            <w:tcW w:w="2188" w:type="dxa"/>
            <w:vAlign w:val="center"/>
          </w:tcPr>
          <w:p w14:paraId="43FBE8B9"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希小幼儿园</w:t>
            </w:r>
          </w:p>
        </w:tc>
        <w:tc>
          <w:tcPr>
            <w:tcW w:w="7307" w:type="dxa"/>
            <w:vAlign w:val="center"/>
          </w:tcPr>
          <w:p w14:paraId="321BE0F7" w14:textId="77777777" w:rsidR="00B95F54" w:rsidRDefault="007C6659">
            <w:pPr>
              <w:widowControl/>
              <w:spacing w:line="380" w:lineRule="exact"/>
              <w:rPr>
                <w:rFonts w:ascii="仿宋" w:eastAsia="仿宋" w:hAnsi="仿宋" w:cs="仿宋"/>
                <w:color w:val="000000"/>
                <w:kern w:val="0"/>
                <w:sz w:val="24"/>
              </w:rPr>
            </w:pPr>
            <w:r>
              <w:rPr>
                <w:rFonts w:ascii="仿宋" w:eastAsia="仿宋" w:hAnsi="仿宋" w:cs="仿宋" w:hint="eastAsia"/>
                <w:color w:val="000000"/>
                <w:kern w:val="0"/>
                <w:sz w:val="24"/>
              </w:rPr>
              <w:t>汀溪镇西坑、西坑共和、褒美路岭、褒美尖仔山、大唐水云间、巴厘香泉、泉天下</w:t>
            </w:r>
          </w:p>
        </w:tc>
      </w:tr>
      <w:tr w:rsidR="00B95F54" w14:paraId="51566DB8" w14:textId="77777777">
        <w:trPr>
          <w:trHeight w:val="524"/>
        </w:trPr>
        <w:tc>
          <w:tcPr>
            <w:tcW w:w="2188" w:type="dxa"/>
            <w:vAlign w:val="center"/>
          </w:tcPr>
          <w:p w14:paraId="701A12A8"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河田幼儿园</w:t>
            </w:r>
          </w:p>
        </w:tc>
        <w:tc>
          <w:tcPr>
            <w:tcW w:w="7307" w:type="dxa"/>
            <w:vAlign w:val="center"/>
          </w:tcPr>
          <w:p w14:paraId="334AA2DB" w14:textId="77777777" w:rsidR="00B95F54" w:rsidRDefault="007C6659">
            <w:pPr>
              <w:widowControl/>
              <w:spacing w:line="520" w:lineRule="exact"/>
              <w:rPr>
                <w:rFonts w:ascii="仿宋" w:eastAsia="仿宋" w:hAnsi="仿宋" w:cs="仿宋"/>
                <w:color w:val="000000"/>
                <w:kern w:val="0"/>
                <w:sz w:val="24"/>
              </w:rPr>
            </w:pPr>
            <w:r>
              <w:rPr>
                <w:rFonts w:ascii="仿宋" w:eastAsia="仿宋" w:hAnsi="仿宋" w:cs="仿宋" w:hint="eastAsia"/>
                <w:color w:val="000000"/>
                <w:kern w:val="0"/>
                <w:sz w:val="24"/>
              </w:rPr>
              <w:t>莲花镇蔗内村、内田村</w:t>
            </w:r>
          </w:p>
        </w:tc>
      </w:tr>
      <w:tr w:rsidR="00B95F54" w14:paraId="2DF48698" w14:textId="77777777">
        <w:trPr>
          <w:trHeight w:val="499"/>
        </w:trPr>
        <w:tc>
          <w:tcPr>
            <w:tcW w:w="2188" w:type="dxa"/>
            <w:vAlign w:val="center"/>
          </w:tcPr>
          <w:p w14:paraId="7BBC1497"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莲花幼儿园</w:t>
            </w:r>
          </w:p>
        </w:tc>
        <w:tc>
          <w:tcPr>
            <w:tcW w:w="7307" w:type="dxa"/>
            <w:vAlign w:val="center"/>
          </w:tcPr>
          <w:p w14:paraId="796EE282" w14:textId="77777777" w:rsidR="00B95F54" w:rsidRDefault="007C6659">
            <w:pPr>
              <w:widowControl/>
              <w:spacing w:line="520" w:lineRule="exact"/>
              <w:rPr>
                <w:rFonts w:ascii="仿宋" w:eastAsia="仿宋" w:hAnsi="仿宋" w:cs="仿宋"/>
                <w:color w:val="000000"/>
                <w:kern w:val="0"/>
                <w:sz w:val="24"/>
              </w:rPr>
            </w:pPr>
            <w:r>
              <w:rPr>
                <w:rFonts w:ascii="仿宋" w:eastAsia="仿宋" w:hAnsi="仿宋" w:cs="仿宋" w:hint="eastAsia"/>
                <w:color w:val="000000"/>
                <w:kern w:val="0"/>
                <w:sz w:val="24"/>
              </w:rPr>
              <w:t>莲花镇莲花村</w:t>
            </w:r>
          </w:p>
        </w:tc>
      </w:tr>
      <w:tr w:rsidR="00B95F54" w14:paraId="039C787F" w14:textId="77777777">
        <w:trPr>
          <w:trHeight w:val="499"/>
        </w:trPr>
        <w:tc>
          <w:tcPr>
            <w:tcW w:w="2188" w:type="dxa"/>
            <w:vAlign w:val="center"/>
          </w:tcPr>
          <w:p w14:paraId="18DC4851"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后埔幼儿园</w:t>
            </w:r>
          </w:p>
        </w:tc>
        <w:tc>
          <w:tcPr>
            <w:tcW w:w="7307" w:type="dxa"/>
            <w:vAlign w:val="center"/>
          </w:tcPr>
          <w:p w14:paraId="55CF0FC2" w14:textId="77777777" w:rsidR="00B95F54" w:rsidRDefault="007C6659">
            <w:pPr>
              <w:widowControl/>
              <w:spacing w:line="520" w:lineRule="exact"/>
              <w:rPr>
                <w:rFonts w:ascii="仿宋" w:eastAsia="仿宋" w:hAnsi="仿宋" w:cs="仿宋"/>
                <w:color w:val="000000"/>
                <w:kern w:val="0"/>
                <w:sz w:val="24"/>
              </w:rPr>
            </w:pPr>
            <w:r>
              <w:rPr>
                <w:rFonts w:ascii="仿宋" w:eastAsia="仿宋" w:hAnsi="仿宋" w:cs="仿宋" w:hint="eastAsia"/>
                <w:color w:val="000000"/>
                <w:kern w:val="0"/>
                <w:sz w:val="24"/>
              </w:rPr>
              <w:t>莲花镇后埔村</w:t>
            </w:r>
          </w:p>
        </w:tc>
      </w:tr>
      <w:tr w:rsidR="00B95F54" w14:paraId="429EA450" w14:textId="77777777">
        <w:trPr>
          <w:trHeight w:val="499"/>
        </w:trPr>
        <w:tc>
          <w:tcPr>
            <w:tcW w:w="2188" w:type="dxa"/>
            <w:vAlign w:val="center"/>
          </w:tcPr>
          <w:p w14:paraId="24C74CA5"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上陵幼儿园</w:t>
            </w:r>
          </w:p>
        </w:tc>
        <w:tc>
          <w:tcPr>
            <w:tcW w:w="7307" w:type="dxa"/>
            <w:vAlign w:val="center"/>
          </w:tcPr>
          <w:p w14:paraId="0CD42BBD" w14:textId="77777777" w:rsidR="00B95F54" w:rsidRDefault="007C6659">
            <w:pPr>
              <w:widowControl/>
              <w:spacing w:line="520" w:lineRule="exact"/>
              <w:rPr>
                <w:rFonts w:ascii="仿宋" w:eastAsia="仿宋" w:hAnsi="仿宋" w:cs="仿宋"/>
                <w:color w:val="000000"/>
                <w:kern w:val="0"/>
                <w:sz w:val="24"/>
              </w:rPr>
            </w:pPr>
            <w:r>
              <w:rPr>
                <w:rFonts w:ascii="仿宋" w:eastAsia="仿宋" w:hAnsi="仿宋" w:cs="仿宋" w:hint="eastAsia"/>
                <w:color w:val="000000"/>
                <w:kern w:val="0"/>
                <w:sz w:val="24"/>
              </w:rPr>
              <w:t>莲花镇上陵村</w:t>
            </w:r>
          </w:p>
        </w:tc>
      </w:tr>
      <w:tr w:rsidR="00B95F54" w14:paraId="2FDB5B0E" w14:textId="77777777">
        <w:trPr>
          <w:trHeight w:val="499"/>
        </w:trPr>
        <w:tc>
          <w:tcPr>
            <w:tcW w:w="2188" w:type="dxa"/>
            <w:vAlign w:val="center"/>
          </w:tcPr>
          <w:p w14:paraId="5B1262CF"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罗溪幼儿园</w:t>
            </w:r>
          </w:p>
        </w:tc>
        <w:tc>
          <w:tcPr>
            <w:tcW w:w="7307" w:type="dxa"/>
            <w:vAlign w:val="center"/>
          </w:tcPr>
          <w:p w14:paraId="6B657F8E" w14:textId="77777777" w:rsidR="00B95F54" w:rsidRDefault="007C6659">
            <w:pPr>
              <w:widowControl/>
              <w:spacing w:line="520" w:lineRule="exact"/>
              <w:rPr>
                <w:rFonts w:ascii="仿宋" w:eastAsia="仿宋" w:hAnsi="仿宋" w:cs="仿宋"/>
                <w:color w:val="000000"/>
                <w:kern w:val="0"/>
                <w:sz w:val="24"/>
              </w:rPr>
            </w:pPr>
            <w:r>
              <w:rPr>
                <w:rFonts w:ascii="仿宋" w:eastAsia="仿宋" w:hAnsi="仿宋" w:cs="仿宋" w:hint="eastAsia"/>
                <w:color w:val="000000"/>
                <w:kern w:val="0"/>
                <w:sz w:val="24"/>
              </w:rPr>
              <w:t>莲花镇罗溪村</w:t>
            </w:r>
          </w:p>
        </w:tc>
      </w:tr>
      <w:tr w:rsidR="00B95F54" w14:paraId="670EC0DA" w14:textId="77777777">
        <w:trPr>
          <w:trHeight w:val="499"/>
        </w:trPr>
        <w:tc>
          <w:tcPr>
            <w:tcW w:w="2188" w:type="dxa"/>
            <w:vAlign w:val="center"/>
          </w:tcPr>
          <w:p w14:paraId="0D40F44B"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军营幼儿园</w:t>
            </w:r>
          </w:p>
        </w:tc>
        <w:tc>
          <w:tcPr>
            <w:tcW w:w="7307" w:type="dxa"/>
            <w:vAlign w:val="center"/>
          </w:tcPr>
          <w:p w14:paraId="0FE88A4F" w14:textId="77777777" w:rsidR="00B95F54" w:rsidRDefault="007C6659">
            <w:pPr>
              <w:widowControl/>
              <w:spacing w:line="520" w:lineRule="exact"/>
              <w:rPr>
                <w:rFonts w:ascii="仿宋" w:eastAsia="仿宋" w:hAnsi="仿宋" w:cs="仿宋"/>
                <w:color w:val="000000"/>
                <w:kern w:val="0"/>
                <w:sz w:val="24"/>
              </w:rPr>
            </w:pPr>
            <w:r>
              <w:rPr>
                <w:rFonts w:ascii="仿宋" w:eastAsia="仿宋" w:hAnsi="仿宋" w:cs="仿宋" w:hint="eastAsia"/>
                <w:color w:val="000000"/>
                <w:kern w:val="0"/>
                <w:sz w:val="24"/>
              </w:rPr>
              <w:t>莲花镇军营村</w:t>
            </w:r>
          </w:p>
        </w:tc>
      </w:tr>
      <w:tr w:rsidR="00B95F54" w14:paraId="63573871" w14:textId="77777777">
        <w:trPr>
          <w:trHeight w:val="499"/>
        </w:trPr>
        <w:tc>
          <w:tcPr>
            <w:tcW w:w="2188" w:type="dxa"/>
            <w:vAlign w:val="center"/>
          </w:tcPr>
          <w:p w14:paraId="3C096853"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白交祠幼儿园</w:t>
            </w:r>
          </w:p>
        </w:tc>
        <w:tc>
          <w:tcPr>
            <w:tcW w:w="7307" w:type="dxa"/>
            <w:vAlign w:val="center"/>
          </w:tcPr>
          <w:p w14:paraId="4FF41F07" w14:textId="77777777" w:rsidR="00B95F54" w:rsidRDefault="007C6659">
            <w:pPr>
              <w:widowControl/>
              <w:spacing w:line="520" w:lineRule="exact"/>
              <w:rPr>
                <w:rFonts w:ascii="仿宋" w:eastAsia="仿宋" w:hAnsi="仿宋" w:cs="仿宋"/>
                <w:color w:val="000000"/>
                <w:kern w:val="0"/>
                <w:sz w:val="24"/>
              </w:rPr>
            </w:pPr>
            <w:r>
              <w:rPr>
                <w:rFonts w:ascii="仿宋" w:eastAsia="仿宋" w:hAnsi="仿宋" w:cs="仿宋" w:hint="eastAsia"/>
                <w:color w:val="000000"/>
                <w:kern w:val="0"/>
                <w:sz w:val="24"/>
              </w:rPr>
              <w:t>莲花镇白交祠村</w:t>
            </w:r>
          </w:p>
        </w:tc>
      </w:tr>
      <w:tr w:rsidR="00B95F54" w14:paraId="29E69346" w14:textId="77777777">
        <w:trPr>
          <w:trHeight w:val="499"/>
        </w:trPr>
        <w:tc>
          <w:tcPr>
            <w:tcW w:w="2188" w:type="dxa"/>
            <w:vAlign w:val="center"/>
          </w:tcPr>
          <w:p w14:paraId="241D2C48"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栋佐幼儿园</w:t>
            </w:r>
          </w:p>
        </w:tc>
        <w:tc>
          <w:tcPr>
            <w:tcW w:w="7307" w:type="dxa"/>
            <w:vAlign w:val="center"/>
          </w:tcPr>
          <w:p w14:paraId="0E3888D9" w14:textId="77777777" w:rsidR="00B95F54" w:rsidRDefault="007C6659">
            <w:pPr>
              <w:widowControl/>
              <w:spacing w:line="520" w:lineRule="exact"/>
              <w:rPr>
                <w:rFonts w:ascii="仿宋" w:eastAsia="仿宋" w:hAnsi="仿宋" w:cs="仿宋"/>
                <w:color w:val="000000"/>
                <w:kern w:val="0"/>
                <w:sz w:val="24"/>
              </w:rPr>
            </w:pPr>
            <w:r>
              <w:rPr>
                <w:rFonts w:ascii="仿宋" w:eastAsia="仿宋" w:hAnsi="仿宋" w:cs="仿宋" w:hint="eastAsia"/>
                <w:color w:val="000000"/>
                <w:kern w:val="0"/>
                <w:sz w:val="24"/>
              </w:rPr>
              <w:t>莲花镇窑市村</w:t>
            </w:r>
          </w:p>
        </w:tc>
      </w:tr>
      <w:tr w:rsidR="00B95F54" w14:paraId="6C2A91DC" w14:textId="77777777">
        <w:trPr>
          <w:trHeight w:val="499"/>
        </w:trPr>
        <w:tc>
          <w:tcPr>
            <w:tcW w:w="2188" w:type="dxa"/>
            <w:vAlign w:val="center"/>
          </w:tcPr>
          <w:p w14:paraId="0DAC9EE1"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云洋幼儿园</w:t>
            </w:r>
          </w:p>
        </w:tc>
        <w:tc>
          <w:tcPr>
            <w:tcW w:w="7307" w:type="dxa"/>
            <w:vAlign w:val="center"/>
          </w:tcPr>
          <w:p w14:paraId="3257C4ED" w14:textId="77777777" w:rsidR="00B95F54" w:rsidRDefault="007C6659">
            <w:pPr>
              <w:widowControl/>
              <w:spacing w:line="520" w:lineRule="exact"/>
              <w:rPr>
                <w:rFonts w:ascii="仿宋" w:eastAsia="仿宋" w:hAnsi="仿宋" w:cs="仿宋"/>
                <w:color w:val="000000"/>
                <w:kern w:val="0"/>
                <w:sz w:val="24"/>
              </w:rPr>
            </w:pPr>
            <w:r>
              <w:rPr>
                <w:rFonts w:ascii="仿宋" w:eastAsia="仿宋" w:hAnsi="仿宋" w:cs="仿宋" w:hint="eastAsia"/>
                <w:color w:val="000000"/>
                <w:kern w:val="0"/>
                <w:sz w:val="24"/>
              </w:rPr>
              <w:t>莲花镇云洋村</w:t>
            </w:r>
          </w:p>
        </w:tc>
      </w:tr>
      <w:tr w:rsidR="00B95F54" w14:paraId="3A8C24F5" w14:textId="77777777">
        <w:trPr>
          <w:trHeight w:val="499"/>
        </w:trPr>
        <w:tc>
          <w:tcPr>
            <w:tcW w:w="2188" w:type="dxa"/>
            <w:vAlign w:val="center"/>
          </w:tcPr>
          <w:p w14:paraId="382A95FD"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云埔幼儿园</w:t>
            </w:r>
          </w:p>
        </w:tc>
        <w:tc>
          <w:tcPr>
            <w:tcW w:w="7307" w:type="dxa"/>
            <w:vAlign w:val="center"/>
          </w:tcPr>
          <w:p w14:paraId="54C8E87F" w14:textId="77777777" w:rsidR="00B95F54" w:rsidRDefault="007C6659">
            <w:pPr>
              <w:widowControl/>
              <w:spacing w:line="520" w:lineRule="exact"/>
              <w:rPr>
                <w:rFonts w:ascii="仿宋" w:eastAsia="仿宋" w:hAnsi="仿宋" w:cs="仿宋"/>
                <w:color w:val="000000"/>
                <w:kern w:val="0"/>
                <w:sz w:val="24"/>
              </w:rPr>
            </w:pPr>
            <w:r>
              <w:rPr>
                <w:rFonts w:ascii="仿宋" w:eastAsia="仿宋" w:hAnsi="仿宋" w:cs="仿宋" w:hint="eastAsia"/>
                <w:color w:val="000000"/>
                <w:kern w:val="0"/>
                <w:sz w:val="24"/>
              </w:rPr>
              <w:t>莲花镇云埔村</w:t>
            </w:r>
          </w:p>
        </w:tc>
      </w:tr>
      <w:tr w:rsidR="00B95F54" w14:paraId="6FCA5FE5" w14:textId="77777777">
        <w:trPr>
          <w:trHeight w:val="499"/>
        </w:trPr>
        <w:tc>
          <w:tcPr>
            <w:tcW w:w="2188" w:type="dxa"/>
            <w:vAlign w:val="center"/>
          </w:tcPr>
          <w:p w14:paraId="2D729629"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小坪幼儿园</w:t>
            </w:r>
          </w:p>
        </w:tc>
        <w:tc>
          <w:tcPr>
            <w:tcW w:w="7307" w:type="dxa"/>
            <w:vAlign w:val="center"/>
          </w:tcPr>
          <w:p w14:paraId="1FF75D7E" w14:textId="77777777" w:rsidR="00B95F54" w:rsidRDefault="007C6659">
            <w:pPr>
              <w:widowControl/>
              <w:spacing w:line="520" w:lineRule="exact"/>
              <w:rPr>
                <w:rFonts w:ascii="仿宋" w:eastAsia="仿宋" w:hAnsi="仿宋" w:cs="仿宋"/>
                <w:color w:val="000000"/>
                <w:kern w:val="0"/>
                <w:sz w:val="24"/>
              </w:rPr>
            </w:pPr>
            <w:r>
              <w:rPr>
                <w:rFonts w:ascii="仿宋" w:eastAsia="仿宋" w:hAnsi="仿宋" w:cs="仿宋" w:hint="eastAsia"/>
                <w:color w:val="000000"/>
                <w:kern w:val="0"/>
                <w:sz w:val="24"/>
              </w:rPr>
              <w:t>莲花镇小坪村</w:t>
            </w:r>
          </w:p>
        </w:tc>
      </w:tr>
      <w:tr w:rsidR="00B95F54" w14:paraId="1611F750" w14:textId="77777777">
        <w:trPr>
          <w:trHeight w:val="499"/>
        </w:trPr>
        <w:tc>
          <w:tcPr>
            <w:tcW w:w="2188" w:type="dxa"/>
            <w:vAlign w:val="center"/>
          </w:tcPr>
          <w:p w14:paraId="41CDCC14"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水洋幼儿园</w:t>
            </w:r>
          </w:p>
        </w:tc>
        <w:tc>
          <w:tcPr>
            <w:tcW w:w="7307" w:type="dxa"/>
            <w:vAlign w:val="center"/>
          </w:tcPr>
          <w:p w14:paraId="0F1AE6B9" w14:textId="77777777" w:rsidR="00B95F54" w:rsidRDefault="007C6659">
            <w:pPr>
              <w:widowControl/>
              <w:spacing w:line="520" w:lineRule="exact"/>
              <w:rPr>
                <w:rFonts w:ascii="仿宋" w:eastAsia="仿宋" w:hAnsi="仿宋" w:cs="仿宋"/>
                <w:color w:val="000000"/>
                <w:kern w:val="0"/>
                <w:sz w:val="24"/>
              </w:rPr>
            </w:pPr>
            <w:r>
              <w:rPr>
                <w:rFonts w:ascii="仿宋" w:eastAsia="仿宋" w:hAnsi="仿宋" w:cs="仿宋" w:hint="eastAsia"/>
                <w:color w:val="000000"/>
                <w:kern w:val="0"/>
                <w:sz w:val="24"/>
              </w:rPr>
              <w:t>莲花镇水洋村</w:t>
            </w:r>
          </w:p>
        </w:tc>
      </w:tr>
      <w:tr w:rsidR="00B95F54" w14:paraId="0E32BFE6" w14:textId="77777777">
        <w:trPr>
          <w:trHeight w:val="360"/>
        </w:trPr>
        <w:tc>
          <w:tcPr>
            <w:tcW w:w="2188" w:type="dxa"/>
            <w:vAlign w:val="center"/>
          </w:tcPr>
          <w:p w14:paraId="4A498311"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澳溪幼儿园</w:t>
            </w:r>
          </w:p>
        </w:tc>
        <w:tc>
          <w:tcPr>
            <w:tcW w:w="7307" w:type="dxa"/>
            <w:vAlign w:val="center"/>
          </w:tcPr>
          <w:p w14:paraId="0135F633" w14:textId="77777777" w:rsidR="00B95F54" w:rsidRDefault="007C6659">
            <w:pPr>
              <w:widowControl/>
              <w:spacing w:line="520" w:lineRule="exact"/>
              <w:jc w:val="left"/>
              <w:rPr>
                <w:rFonts w:ascii="仿宋" w:eastAsia="仿宋" w:hAnsi="仿宋" w:cs="仿宋"/>
                <w:color w:val="000000"/>
                <w:kern w:val="0"/>
                <w:sz w:val="24"/>
              </w:rPr>
            </w:pPr>
            <w:r>
              <w:rPr>
                <w:rFonts w:ascii="仿宋" w:eastAsia="仿宋" w:hAnsi="仿宋" w:cs="仿宋" w:hint="eastAsia"/>
                <w:color w:val="000000"/>
                <w:kern w:val="0"/>
                <w:sz w:val="24"/>
              </w:rPr>
              <w:t>莲花镇澳溪村</w:t>
            </w:r>
          </w:p>
        </w:tc>
      </w:tr>
      <w:tr w:rsidR="00B95F54" w14:paraId="7F412891" w14:textId="77777777">
        <w:trPr>
          <w:trHeight w:val="499"/>
        </w:trPr>
        <w:tc>
          <w:tcPr>
            <w:tcW w:w="2188" w:type="dxa"/>
            <w:vAlign w:val="center"/>
          </w:tcPr>
          <w:p w14:paraId="4BF884F7"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白沙仑幼儿园</w:t>
            </w:r>
          </w:p>
        </w:tc>
        <w:tc>
          <w:tcPr>
            <w:tcW w:w="7307" w:type="dxa"/>
            <w:vAlign w:val="center"/>
          </w:tcPr>
          <w:p w14:paraId="1811D5BB" w14:textId="77777777" w:rsidR="00B95F54" w:rsidRDefault="007C6659">
            <w:pPr>
              <w:widowControl/>
              <w:spacing w:line="520" w:lineRule="exact"/>
              <w:rPr>
                <w:rFonts w:ascii="仿宋" w:eastAsia="仿宋" w:hAnsi="仿宋" w:cs="仿宋"/>
                <w:color w:val="000000"/>
                <w:kern w:val="0"/>
                <w:sz w:val="24"/>
              </w:rPr>
            </w:pPr>
            <w:r>
              <w:rPr>
                <w:rFonts w:ascii="仿宋" w:eastAsia="仿宋" w:hAnsi="仿宋" w:cs="仿宋" w:hint="eastAsia"/>
                <w:color w:val="000000"/>
                <w:kern w:val="0"/>
                <w:sz w:val="24"/>
              </w:rPr>
              <w:t>莲花镇白沙仑农场</w:t>
            </w:r>
          </w:p>
        </w:tc>
      </w:tr>
      <w:tr w:rsidR="00B95F54" w14:paraId="4EF9DDD9" w14:textId="77777777">
        <w:trPr>
          <w:trHeight w:val="499"/>
        </w:trPr>
        <w:tc>
          <w:tcPr>
            <w:tcW w:w="2188" w:type="dxa"/>
            <w:vAlign w:val="center"/>
          </w:tcPr>
          <w:p w14:paraId="01BE4761"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新塘幼儿园</w:t>
            </w:r>
          </w:p>
        </w:tc>
        <w:tc>
          <w:tcPr>
            <w:tcW w:w="7307" w:type="dxa"/>
            <w:vAlign w:val="center"/>
          </w:tcPr>
          <w:p w14:paraId="7BC4FBB9" w14:textId="77777777" w:rsidR="00B95F54" w:rsidRDefault="007C6659">
            <w:pPr>
              <w:widowControl/>
              <w:spacing w:line="520" w:lineRule="exact"/>
              <w:rPr>
                <w:rFonts w:ascii="仿宋" w:eastAsia="仿宋" w:hAnsi="仿宋" w:cs="仿宋"/>
                <w:color w:val="000000"/>
                <w:kern w:val="0"/>
                <w:sz w:val="24"/>
              </w:rPr>
            </w:pPr>
            <w:r>
              <w:rPr>
                <w:rFonts w:ascii="仿宋" w:eastAsia="仿宋" w:hAnsi="仿宋" w:cs="仿宋" w:hint="eastAsia"/>
                <w:color w:val="000000"/>
                <w:kern w:val="0"/>
                <w:sz w:val="24"/>
              </w:rPr>
              <w:t>凤南农场新塘村</w:t>
            </w:r>
          </w:p>
        </w:tc>
      </w:tr>
      <w:tr w:rsidR="00B95F54" w14:paraId="74DB0762" w14:textId="77777777">
        <w:trPr>
          <w:trHeight w:val="255"/>
        </w:trPr>
        <w:tc>
          <w:tcPr>
            <w:tcW w:w="2188" w:type="dxa"/>
            <w:vAlign w:val="center"/>
          </w:tcPr>
          <w:p w14:paraId="62C09F21"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后坂幼儿园</w:t>
            </w:r>
          </w:p>
        </w:tc>
        <w:tc>
          <w:tcPr>
            <w:tcW w:w="7307" w:type="dxa"/>
            <w:vAlign w:val="center"/>
          </w:tcPr>
          <w:p w14:paraId="12A591E7" w14:textId="77777777" w:rsidR="00B95F54" w:rsidRDefault="007C6659">
            <w:pPr>
              <w:widowControl/>
              <w:spacing w:line="520" w:lineRule="exact"/>
              <w:jc w:val="left"/>
              <w:rPr>
                <w:rFonts w:ascii="仿宋" w:eastAsia="仿宋" w:hAnsi="仿宋" w:cs="仿宋"/>
                <w:color w:val="000000"/>
                <w:kern w:val="0"/>
                <w:sz w:val="24"/>
              </w:rPr>
            </w:pPr>
            <w:r>
              <w:rPr>
                <w:rFonts w:ascii="仿宋" w:eastAsia="仿宋" w:hAnsi="仿宋" w:cs="仿宋" w:hint="eastAsia"/>
                <w:color w:val="000000"/>
                <w:kern w:val="0"/>
                <w:sz w:val="24"/>
              </w:rPr>
              <w:t>凤南农场后坂村</w:t>
            </w:r>
          </w:p>
        </w:tc>
      </w:tr>
      <w:tr w:rsidR="00B95F54" w14:paraId="2A3D73A6" w14:textId="77777777">
        <w:trPr>
          <w:trHeight w:val="499"/>
        </w:trPr>
        <w:tc>
          <w:tcPr>
            <w:tcW w:w="2188" w:type="dxa"/>
            <w:vAlign w:val="center"/>
          </w:tcPr>
          <w:p w14:paraId="11B72AD9"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南山幼儿园</w:t>
            </w:r>
          </w:p>
        </w:tc>
        <w:tc>
          <w:tcPr>
            <w:tcW w:w="7307" w:type="dxa"/>
            <w:vAlign w:val="center"/>
          </w:tcPr>
          <w:p w14:paraId="3AF37E34" w14:textId="77777777" w:rsidR="00B95F54" w:rsidRDefault="007C6659">
            <w:pPr>
              <w:widowControl/>
              <w:spacing w:line="520" w:lineRule="exact"/>
              <w:rPr>
                <w:rFonts w:ascii="仿宋" w:eastAsia="仿宋" w:hAnsi="仿宋" w:cs="仿宋"/>
                <w:color w:val="000000"/>
                <w:kern w:val="0"/>
                <w:sz w:val="24"/>
              </w:rPr>
            </w:pPr>
            <w:r>
              <w:rPr>
                <w:rFonts w:ascii="仿宋" w:eastAsia="仿宋" w:hAnsi="仿宋" w:cs="仿宋" w:hint="eastAsia"/>
                <w:color w:val="000000"/>
                <w:kern w:val="0"/>
                <w:sz w:val="24"/>
              </w:rPr>
              <w:t>凤南农场南山村</w:t>
            </w:r>
          </w:p>
        </w:tc>
      </w:tr>
    </w:tbl>
    <w:p w14:paraId="128A6A38"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备注：</w:t>
      </w:r>
      <w:r>
        <w:rPr>
          <w:rFonts w:ascii="仿宋" w:eastAsia="仿宋" w:hAnsi="仿宋" w:cs="仿宋" w:hint="eastAsia"/>
          <w:color w:val="000000"/>
          <w:kern w:val="0"/>
          <w:sz w:val="24"/>
        </w:rPr>
        <w:t>1.</w:t>
      </w:r>
      <w:r>
        <w:rPr>
          <w:rFonts w:ascii="仿宋" w:eastAsia="仿宋" w:hAnsi="仿宋" w:cs="仿宋" w:hint="eastAsia"/>
          <w:color w:val="000000"/>
          <w:kern w:val="0"/>
          <w:sz w:val="24"/>
        </w:rPr>
        <w:t>按就近入园原则，城区幼儿园以道路、溪、河为界划片招生；</w:t>
      </w:r>
    </w:p>
    <w:p w14:paraId="6319A1AF" w14:textId="77777777" w:rsidR="00B95F54" w:rsidRDefault="007C6659">
      <w:pPr>
        <w:widowControl/>
        <w:spacing w:line="520" w:lineRule="exact"/>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2.</w:t>
      </w:r>
      <w:r>
        <w:rPr>
          <w:rFonts w:ascii="仿宋" w:eastAsia="仿宋" w:hAnsi="仿宋" w:cs="仿宋" w:hint="eastAsia"/>
          <w:color w:val="000000"/>
          <w:kern w:val="0"/>
          <w:sz w:val="24"/>
        </w:rPr>
        <w:t>各园施教片区原则上含所在村居范围内（城区除外）的楼盘。</w:t>
      </w:r>
    </w:p>
    <w:p w14:paraId="695CB161" w14:textId="77777777" w:rsidR="00B95F54" w:rsidRDefault="00B95F54">
      <w:pPr>
        <w:snapToGrid w:val="0"/>
        <w:spacing w:line="600" w:lineRule="exact"/>
        <w:rPr>
          <w:rFonts w:ascii="黑体" w:eastAsia="黑体" w:hAnsi="黑体" w:cs="仿宋"/>
          <w:b/>
          <w:bCs/>
          <w:color w:val="000000"/>
          <w:sz w:val="32"/>
          <w:szCs w:val="32"/>
        </w:rPr>
      </w:pPr>
    </w:p>
    <w:p w14:paraId="240DCB47" w14:textId="77777777" w:rsidR="00B95F54" w:rsidRDefault="00B95F54"/>
    <w:sectPr w:rsidR="00B95F5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0YjdkMzk1NDMyZTA4OWY4OWJjMDA4NzQ4OTk5YjQifQ=="/>
  </w:docVars>
  <w:rsids>
    <w:rsidRoot w:val="00B95F54"/>
    <w:rsid w:val="007C6659"/>
    <w:rsid w:val="00B95F54"/>
    <w:rsid w:val="00FB1EE6"/>
    <w:rsid w:val="07401038"/>
    <w:rsid w:val="07447AF0"/>
    <w:rsid w:val="09B4113B"/>
    <w:rsid w:val="09E77C46"/>
    <w:rsid w:val="0D35398B"/>
    <w:rsid w:val="0FAD01D7"/>
    <w:rsid w:val="107776F2"/>
    <w:rsid w:val="1C4E70E4"/>
    <w:rsid w:val="1E217A3F"/>
    <w:rsid w:val="262D28A0"/>
    <w:rsid w:val="26FD2518"/>
    <w:rsid w:val="27CF5668"/>
    <w:rsid w:val="30282A3F"/>
    <w:rsid w:val="30915A7F"/>
    <w:rsid w:val="3252473E"/>
    <w:rsid w:val="336727AA"/>
    <w:rsid w:val="357F713C"/>
    <w:rsid w:val="370C7F01"/>
    <w:rsid w:val="3C662B19"/>
    <w:rsid w:val="3D6745C7"/>
    <w:rsid w:val="3F6F51DD"/>
    <w:rsid w:val="3F740A45"/>
    <w:rsid w:val="41DB1142"/>
    <w:rsid w:val="420E08E0"/>
    <w:rsid w:val="47517EA3"/>
    <w:rsid w:val="48F50E49"/>
    <w:rsid w:val="4DD562F5"/>
    <w:rsid w:val="582C39E8"/>
    <w:rsid w:val="58356B09"/>
    <w:rsid w:val="5C9C5475"/>
    <w:rsid w:val="5F3068ED"/>
    <w:rsid w:val="605A2ECB"/>
    <w:rsid w:val="64897591"/>
    <w:rsid w:val="66B37C6C"/>
    <w:rsid w:val="66DA6FEC"/>
    <w:rsid w:val="68880F3A"/>
    <w:rsid w:val="6B1E3317"/>
    <w:rsid w:val="6DF15E06"/>
    <w:rsid w:val="72AA5630"/>
    <w:rsid w:val="7390793D"/>
    <w:rsid w:val="7A3D2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6B6E3"/>
  <w15:docId w15:val="{727C10B5-0660-433E-8D8A-E62FA1BB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附件1：</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虎霸婆</dc:creator>
  <cp:lastModifiedBy>zheng she</cp:lastModifiedBy>
  <cp:revision>2</cp:revision>
  <dcterms:created xsi:type="dcterms:W3CDTF">2022-07-21T08:23:00Z</dcterms:created>
  <dcterms:modified xsi:type="dcterms:W3CDTF">2022-07-21T08:23:00Z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878DCD3794EC439FB6CEB0EB6702629A</vt:lpwstr>
  </property>
</Properties>
</file>