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A557" w14:textId="77777777" w:rsidR="00C609CF" w:rsidRPr="00C609CF" w:rsidRDefault="00C609CF" w:rsidP="00C609CF">
      <w:pPr>
        <w:rPr>
          <w:b/>
          <w:bCs/>
        </w:rPr>
      </w:pPr>
      <w:r w:rsidRPr="00C609CF">
        <w:rPr>
          <w:b/>
          <w:bCs/>
        </w:rPr>
        <w:t>厦门大学附属科技中学 2025年招聘教师公告</w:t>
      </w:r>
    </w:p>
    <w:p w14:paraId="1F866FE3" w14:textId="77777777" w:rsidR="00C609CF" w:rsidRDefault="00C609CF" w:rsidP="00C609CF"/>
    <w:p w14:paraId="7EB90E6E" w14:textId="0C1F1572" w:rsidR="00C609CF" w:rsidRPr="00C609CF" w:rsidRDefault="00C609CF" w:rsidP="00C609CF">
      <w:r w:rsidRPr="00C609CF">
        <w:rPr>
          <w:rFonts w:hint="eastAsia"/>
        </w:rPr>
        <w:t>厦门大学附属科技中学因学校教育教学工作的需要，拟面向2025届高校毕业生招聘新教师，诚邀语文、数学、英语、物理、化学、历史、美术科目的应届优秀毕业生及以上学历者加入温暖的科技中学大家庭。</w:t>
      </w:r>
    </w:p>
    <w:p w14:paraId="1C6B832E" w14:textId="77777777" w:rsidR="00C609CF" w:rsidRPr="00C609CF" w:rsidRDefault="00C609CF" w:rsidP="00C609CF">
      <w:r w:rsidRPr="00C609CF">
        <w:rPr>
          <w:rFonts w:hint="eastAsia"/>
          <w:b/>
          <w:bCs/>
        </w:rPr>
        <w:t>一、预招聘对象及条件</w:t>
      </w:r>
    </w:p>
    <w:p w14:paraId="639440DE" w14:textId="77777777" w:rsidR="00C609CF" w:rsidRPr="00C609CF" w:rsidRDefault="00C609CF" w:rsidP="00C609CF">
      <w:r w:rsidRPr="00C609CF">
        <w:rPr>
          <w:rFonts w:hint="eastAsia"/>
        </w:rPr>
        <w:t>请参照网络上官方公布的《厦门市教育局直属学校校园招聘优秀毕业生公告(2025年5月）》。https://edu.xm.gov.cn/xxgk/jszk/szfzcwjjd/202505/t20250512_2932470.htm</w:t>
      </w:r>
    </w:p>
    <w:p w14:paraId="49897797" w14:textId="77777777" w:rsidR="00C609CF" w:rsidRPr="00C609CF" w:rsidRDefault="00C609CF" w:rsidP="00C609CF">
      <w:pPr>
        <w:numPr>
          <w:ilvl w:val="0"/>
          <w:numId w:val="1"/>
        </w:numPr>
      </w:pPr>
      <w:r w:rsidRPr="00C609CF">
        <w:rPr>
          <w:rFonts w:hint="eastAsia"/>
          <w:b/>
          <w:bCs/>
        </w:rPr>
        <w:t>投递简历时间和方式</w:t>
      </w:r>
    </w:p>
    <w:p w14:paraId="39BDA7C2" w14:textId="77777777" w:rsidR="00C609CF" w:rsidRPr="00C609CF" w:rsidRDefault="00C609CF" w:rsidP="00C609CF">
      <w:pPr>
        <w:rPr>
          <w:rFonts w:hint="eastAsia"/>
        </w:rPr>
      </w:pPr>
      <w:r w:rsidRPr="00C609CF">
        <w:rPr>
          <w:rFonts w:hint="eastAsia"/>
          <w:b/>
          <w:bCs/>
        </w:rPr>
        <w:t>（一）校内提交</w:t>
      </w:r>
    </w:p>
    <w:p w14:paraId="3BD99764" w14:textId="77777777" w:rsidR="00C609CF" w:rsidRPr="00C609CF" w:rsidRDefault="00C609CF" w:rsidP="00C609CF">
      <w:pPr>
        <w:rPr>
          <w:rFonts w:hint="eastAsia"/>
        </w:rPr>
      </w:pPr>
      <w:r w:rsidRPr="00C609CF">
        <w:rPr>
          <w:rFonts w:hint="eastAsia"/>
        </w:rPr>
        <w:t>完成网上报名后，请尽快将简历及相关材料以PDF格式发送到邮箱：</w:t>
      </w:r>
      <w:r w:rsidRPr="00C609CF">
        <w:rPr>
          <w:rFonts w:hint="eastAsia"/>
          <w:b/>
          <w:bCs/>
        </w:rPr>
        <w:t>xmkjzx@126.com</w:t>
      </w:r>
      <w:r w:rsidRPr="00C609CF">
        <w:rPr>
          <w:rFonts w:hint="eastAsia"/>
        </w:rPr>
        <w:t>（文档命名为：</w:t>
      </w:r>
      <w:r w:rsidRPr="00C609CF">
        <w:rPr>
          <w:rFonts w:hint="eastAsia"/>
          <w:b/>
          <w:bCs/>
        </w:rPr>
        <w:t>姓名+毕业学校+学科</w:t>
      </w:r>
      <w:r w:rsidRPr="00C609CF">
        <w:rPr>
          <w:rFonts w:hint="eastAsia"/>
        </w:rPr>
        <w:t>），同时扫描下方</w:t>
      </w:r>
      <w:proofErr w:type="gramStart"/>
      <w:r w:rsidRPr="00C609CF">
        <w:rPr>
          <w:rFonts w:hint="eastAsia"/>
        </w:rPr>
        <w:t>二维码进行</w:t>
      </w:r>
      <w:proofErr w:type="gramEnd"/>
      <w:r w:rsidRPr="00C609CF">
        <w:rPr>
          <w:rFonts w:hint="eastAsia"/>
        </w:rPr>
        <w:t>信息填报；</w:t>
      </w:r>
    </w:p>
    <w:p w14:paraId="2591AFF8" w14:textId="77777777" w:rsidR="00C609CF" w:rsidRPr="00C609CF" w:rsidRDefault="00C609CF" w:rsidP="00C609CF">
      <w:r w:rsidRPr="00C609CF">
        <w:rPr>
          <w:rFonts w:hint="eastAsia"/>
        </w:rPr>
        <w:t>1.境内毕业生：身份证、就业推荐表、在校成绩证明、普通话水平测试等级合格证书、教师资格</w:t>
      </w:r>
      <w:proofErr w:type="gramStart"/>
      <w:r w:rsidRPr="00C609CF">
        <w:rPr>
          <w:rFonts w:hint="eastAsia"/>
        </w:rPr>
        <w:t>证相关</w:t>
      </w:r>
      <w:proofErr w:type="gramEnd"/>
      <w:r w:rsidRPr="00C609CF">
        <w:rPr>
          <w:rFonts w:hint="eastAsia"/>
        </w:rPr>
        <w:t>证明材料、三方协议书、个人简历等。</w:t>
      </w:r>
    </w:p>
    <w:p w14:paraId="6118925C" w14:textId="77777777" w:rsidR="00C609CF" w:rsidRPr="00C609CF" w:rsidRDefault="00C609CF" w:rsidP="00C609CF">
      <w:r w:rsidRPr="00C609CF">
        <w:rPr>
          <w:rFonts w:hint="eastAsia"/>
        </w:rPr>
        <w:t>2.境外毕业生：身份证、普通话水平测试等级合格证书、教师资格</w:t>
      </w:r>
      <w:proofErr w:type="gramStart"/>
      <w:r w:rsidRPr="00C609CF">
        <w:rPr>
          <w:rFonts w:hint="eastAsia"/>
        </w:rPr>
        <w:t>证相关</w:t>
      </w:r>
      <w:proofErr w:type="gramEnd"/>
      <w:r w:rsidRPr="00C609CF">
        <w:rPr>
          <w:rFonts w:hint="eastAsia"/>
        </w:rPr>
        <w:t>证明材料、经教育部留学服务中心出具的学历学位认证书或其他证明材料、个人简历等。</w:t>
      </w:r>
    </w:p>
    <w:p w14:paraId="06B3C864" w14:textId="624584D0" w:rsidR="00C609CF" w:rsidRPr="00C609CF" w:rsidRDefault="00C609CF" w:rsidP="00C609CF">
      <w:r w:rsidRPr="00C609CF">
        <w:rPr>
          <w:rFonts w:hint="eastAsia"/>
        </w:rPr>
        <w:t> </w:t>
      </w:r>
      <w:r w:rsidRPr="00C609CF">
        <w:rPr>
          <w:rFonts w:hint="eastAsia"/>
        </w:rPr>
        <w:lastRenderedPageBreak/>
        <w:drawing>
          <wp:inline distT="0" distB="0" distL="0" distR="0" wp14:anchorId="251F1473" wp14:editId="5520B17A">
            <wp:extent cx="5274310" cy="7591425"/>
            <wp:effectExtent l="0" t="0" r="0" b="0"/>
            <wp:docPr id="134829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591425"/>
                    </a:xfrm>
                    <a:prstGeom prst="rect">
                      <a:avLst/>
                    </a:prstGeom>
                    <a:noFill/>
                    <a:ln>
                      <a:noFill/>
                    </a:ln>
                  </pic:spPr>
                </pic:pic>
              </a:graphicData>
            </a:graphic>
          </wp:inline>
        </w:drawing>
      </w:r>
    </w:p>
    <w:p w14:paraId="3A1B4632" w14:textId="77777777" w:rsidR="00C609CF" w:rsidRPr="00C609CF" w:rsidRDefault="00C609CF" w:rsidP="00C609CF">
      <w:r w:rsidRPr="00C609CF">
        <w:rPr>
          <w:rFonts w:hint="eastAsia"/>
          <w:b/>
          <w:bCs/>
        </w:rPr>
        <w:t>（二）市平台提交</w:t>
      </w:r>
    </w:p>
    <w:p w14:paraId="4360C9E6" w14:textId="77777777" w:rsidR="00C609CF" w:rsidRPr="00C609CF" w:rsidRDefault="00C609CF" w:rsidP="00C609CF">
      <w:r w:rsidRPr="00C609CF">
        <w:rPr>
          <w:rFonts w:hint="eastAsia"/>
        </w:rPr>
        <w:t>1.报名时间：2025年5月13日——5月23日；</w:t>
      </w:r>
    </w:p>
    <w:p w14:paraId="732E5F4F" w14:textId="77777777" w:rsidR="00C609CF" w:rsidRPr="00C609CF" w:rsidRDefault="00C609CF" w:rsidP="00C609CF">
      <w:r w:rsidRPr="00C609CF">
        <w:rPr>
          <w:rFonts w:hint="eastAsia"/>
        </w:rPr>
        <w:t>2.报名方式：统一采取网上报名，报考人员可扫描</w:t>
      </w:r>
      <w:proofErr w:type="gramStart"/>
      <w:r w:rsidRPr="00C609CF">
        <w:rPr>
          <w:rFonts w:hint="eastAsia"/>
        </w:rPr>
        <w:t>二维码或</w:t>
      </w:r>
      <w:proofErr w:type="gramEnd"/>
      <w:r w:rsidRPr="00C609CF">
        <w:rPr>
          <w:rFonts w:hint="eastAsia"/>
        </w:rPr>
        <w:t>登录网站进行注册报名。</w:t>
      </w:r>
    </w:p>
    <w:p w14:paraId="550B42F9" w14:textId="77777777" w:rsidR="00C609CF" w:rsidRPr="00C609CF" w:rsidRDefault="00C609CF" w:rsidP="00C609CF">
      <w:r w:rsidRPr="00C609CF">
        <w:rPr>
          <w:rFonts w:hint="eastAsia"/>
        </w:rPr>
        <w:t>PC</w:t>
      </w:r>
      <w:proofErr w:type="gramStart"/>
      <w:r w:rsidRPr="00C609CF">
        <w:rPr>
          <w:rFonts w:hint="eastAsia"/>
        </w:rPr>
        <w:t>端访问</w:t>
      </w:r>
      <w:proofErr w:type="gramEnd"/>
      <w:r w:rsidRPr="00C609CF">
        <w:rPr>
          <w:rFonts w:hint="eastAsia"/>
        </w:rPr>
        <w:t>地址：https://jszp.xmedu.cn/login.html#/</w:t>
      </w:r>
    </w:p>
    <w:p w14:paraId="2C152C3D" w14:textId="77777777" w:rsidR="00C609CF" w:rsidRPr="00C609CF" w:rsidRDefault="00C609CF" w:rsidP="00C609CF">
      <w:r w:rsidRPr="00C609CF">
        <w:rPr>
          <w:rFonts w:hint="eastAsia"/>
        </w:rPr>
        <w:t>手机</w:t>
      </w:r>
      <w:proofErr w:type="gramStart"/>
      <w:r w:rsidRPr="00C609CF">
        <w:rPr>
          <w:rFonts w:hint="eastAsia"/>
        </w:rPr>
        <w:t>端访问</w:t>
      </w:r>
      <w:proofErr w:type="gramEnd"/>
      <w:r w:rsidRPr="00C609CF">
        <w:rPr>
          <w:rFonts w:hint="eastAsia"/>
        </w:rPr>
        <w:t>地址：</w:t>
      </w:r>
      <w:proofErr w:type="gramStart"/>
      <w:r w:rsidRPr="00C609CF">
        <w:rPr>
          <w:rFonts w:hint="eastAsia"/>
        </w:rPr>
        <w:t>长按扫描</w:t>
      </w:r>
      <w:proofErr w:type="gramEnd"/>
      <w:r w:rsidRPr="00C609CF">
        <w:rPr>
          <w:rFonts w:hint="eastAsia"/>
        </w:rPr>
        <w:t>下方</w:t>
      </w:r>
      <w:proofErr w:type="gramStart"/>
      <w:r w:rsidRPr="00C609CF">
        <w:rPr>
          <w:rFonts w:hint="eastAsia"/>
        </w:rPr>
        <w:t>二维码跳转</w:t>
      </w:r>
      <w:proofErr w:type="gramEnd"/>
      <w:r w:rsidRPr="00C609CF">
        <w:rPr>
          <w:rFonts w:hint="eastAsia"/>
        </w:rPr>
        <w:t>。</w:t>
      </w:r>
    </w:p>
    <w:p w14:paraId="434EFB93" w14:textId="787B0051" w:rsidR="00C609CF" w:rsidRPr="00C609CF" w:rsidRDefault="00C609CF" w:rsidP="00C609CF">
      <w:r w:rsidRPr="00C609CF">
        <w:rPr>
          <w:rFonts w:hint="eastAsia"/>
        </w:rPr>
        <w:lastRenderedPageBreak/>
        <w:drawing>
          <wp:inline distT="0" distB="0" distL="0" distR="0" wp14:anchorId="34603D12" wp14:editId="7DB088BF">
            <wp:extent cx="4752975" cy="4762500"/>
            <wp:effectExtent l="0" t="0" r="0" b="0"/>
            <wp:docPr id="19883963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4762500"/>
                    </a:xfrm>
                    <a:prstGeom prst="rect">
                      <a:avLst/>
                    </a:prstGeom>
                    <a:noFill/>
                    <a:ln>
                      <a:noFill/>
                    </a:ln>
                  </pic:spPr>
                </pic:pic>
              </a:graphicData>
            </a:graphic>
          </wp:inline>
        </w:drawing>
      </w:r>
    </w:p>
    <w:p w14:paraId="481600F5" w14:textId="77777777" w:rsidR="00C609CF" w:rsidRPr="00C609CF" w:rsidRDefault="00C609CF" w:rsidP="00C609CF">
      <w:r w:rsidRPr="00C609CF">
        <w:rPr>
          <w:rFonts w:hint="eastAsia"/>
        </w:rPr>
        <w:t> </w:t>
      </w:r>
    </w:p>
    <w:p w14:paraId="0F2F8695" w14:textId="77777777" w:rsidR="00C609CF" w:rsidRPr="00C609CF" w:rsidRDefault="00C609CF" w:rsidP="00C609CF">
      <w:r w:rsidRPr="00C609CF">
        <w:rPr>
          <w:rFonts w:hint="eastAsia"/>
        </w:rPr>
        <w:t>报考人员根据自身情况、拟报考岗位条件要求，在报名系统提交相关材料，选择岗位并提交确认后，报考信息自动锁定，不能更改。考试不收取报名考</w:t>
      </w:r>
      <w:proofErr w:type="gramStart"/>
      <w:r w:rsidRPr="00C609CF">
        <w:rPr>
          <w:rFonts w:hint="eastAsia"/>
        </w:rPr>
        <w:t>务</w:t>
      </w:r>
      <w:proofErr w:type="gramEnd"/>
      <w:r w:rsidRPr="00C609CF">
        <w:rPr>
          <w:rFonts w:hint="eastAsia"/>
        </w:rPr>
        <w:t>费</w:t>
      </w:r>
    </w:p>
    <w:p w14:paraId="2D4AB1DC" w14:textId="77777777" w:rsidR="00C609CF" w:rsidRPr="00C609CF" w:rsidRDefault="00C609CF" w:rsidP="00C609CF">
      <w:r w:rsidRPr="00C609CF">
        <w:rPr>
          <w:rFonts w:hint="eastAsia"/>
        </w:rPr>
        <w:t> </w:t>
      </w:r>
    </w:p>
    <w:p w14:paraId="25961373" w14:textId="77777777" w:rsidR="00C609CF" w:rsidRPr="00C609CF" w:rsidRDefault="00C609CF" w:rsidP="00C609CF">
      <w:r w:rsidRPr="00C609CF">
        <w:rPr>
          <w:rFonts w:hint="eastAsia"/>
        </w:rPr>
        <w:t>厦门大学附属科技中学</w:t>
      </w:r>
    </w:p>
    <w:p w14:paraId="0974E40B" w14:textId="77777777" w:rsidR="00C609CF" w:rsidRPr="00C609CF" w:rsidRDefault="00C609CF" w:rsidP="00C609CF">
      <w:r w:rsidRPr="00C609CF">
        <w:rPr>
          <w:rFonts w:hint="eastAsia"/>
        </w:rPr>
        <w:t>2025年5月13日</w:t>
      </w:r>
    </w:p>
    <w:p w14:paraId="645D357D" w14:textId="77777777" w:rsidR="00C609CF" w:rsidRPr="00C609CF" w:rsidRDefault="00C609CF" w:rsidP="00C609CF">
      <w:r w:rsidRPr="00C609CF">
        <w:t> </w:t>
      </w:r>
    </w:p>
    <w:p w14:paraId="66D9DECA" w14:textId="77777777" w:rsidR="00C609CF" w:rsidRPr="00C609CF" w:rsidRDefault="00C609CF" w:rsidP="00C609CF">
      <w:r w:rsidRPr="00C609CF">
        <w:rPr>
          <w:rFonts w:hint="eastAsia"/>
        </w:rPr>
        <w:t>          </w:t>
      </w:r>
    </w:p>
    <w:p w14:paraId="4F44D82E" w14:textId="77777777" w:rsidR="00C609CF" w:rsidRPr="00C609CF" w:rsidRDefault="00C609CF" w:rsidP="00C609CF">
      <w:r w:rsidRPr="00C609CF">
        <w:t> </w:t>
      </w:r>
    </w:p>
    <w:p w14:paraId="1F262CA9" w14:textId="77777777" w:rsidR="00C609CF" w:rsidRPr="00C609CF" w:rsidRDefault="00C609CF" w:rsidP="00C609CF">
      <w:r w:rsidRPr="00C609CF">
        <w:rPr>
          <w:rFonts w:hint="eastAsia"/>
        </w:rPr>
        <w:t>学校简介</w:t>
      </w:r>
    </w:p>
    <w:p w14:paraId="168C21F8" w14:textId="77777777" w:rsidR="00C609CF" w:rsidRPr="00C609CF" w:rsidRDefault="00C609CF" w:rsidP="00C609CF">
      <w:r w:rsidRPr="00C609CF">
        <w:rPr>
          <w:rFonts w:hint="eastAsia"/>
        </w:rPr>
        <w:t>厦门大学附属科技中学创建于1994年6月，是厦门市政府与厦门大学联合创办的一所旨在培养科技后备人才、为高校输送高质量生源的公办特色学校，拥有思明和</w:t>
      </w:r>
      <w:proofErr w:type="gramStart"/>
      <w:r w:rsidRPr="00C609CF">
        <w:rPr>
          <w:rFonts w:hint="eastAsia"/>
        </w:rPr>
        <w:t>翔安</w:t>
      </w:r>
      <w:proofErr w:type="gramEnd"/>
      <w:r w:rsidRPr="00C609CF">
        <w:rPr>
          <w:rFonts w:hint="eastAsia"/>
        </w:rPr>
        <w:t>两个校区，是厦门市</w:t>
      </w:r>
      <w:proofErr w:type="gramStart"/>
      <w:r w:rsidRPr="00C609CF">
        <w:rPr>
          <w:rFonts w:hint="eastAsia"/>
        </w:rPr>
        <w:t>名校跨岛发展</w:t>
      </w:r>
      <w:proofErr w:type="gramEnd"/>
      <w:r w:rsidRPr="00C609CF">
        <w:rPr>
          <w:rFonts w:hint="eastAsia"/>
        </w:rPr>
        <w:t>的新标兵。</w:t>
      </w:r>
    </w:p>
    <w:p w14:paraId="18FFE104" w14:textId="77777777" w:rsidR="00C609CF" w:rsidRPr="00C609CF" w:rsidRDefault="00C609CF" w:rsidP="00C609CF">
      <w:proofErr w:type="gramStart"/>
      <w:r w:rsidRPr="00C609CF">
        <w:rPr>
          <w:rFonts w:hint="eastAsia"/>
        </w:rPr>
        <w:t>思明校区位</w:t>
      </w:r>
      <w:proofErr w:type="gramEnd"/>
      <w:r w:rsidRPr="00C609CF">
        <w:rPr>
          <w:rFonts w:hint="eastAsia"/>
        </w:rPr>
        <w:t>于厦门市思明区龙虎山路11号，属于鼓浪屿-万石山国家级风景名胜区，紧邻厦门大学思明校区；</w:t>
      </w:r>
      <w:proofErr w:type="gramStart"/>
      <w:r w:rsidRPr="00C609CF">
        <w:rPr>
          <w:rFonts w:hint="eastAsia"/>
        </w:rPr>
        <w:t>翔安校区</w:t>
      </w:r>
      <w:proofErr w:type="gramEnd"/>
      <w:r w:rsidRPr="00C609CF">
        <w:rPr>
          <w:rFonts w:hint="eastAsia"/>
        </w:rPr>
        <w:t>2018年开始招生，紧邻</w:t>
      </w:r>
      <w:proofErr w:type="gramStart"/>
      <w:r w:rsidRPr="00C609CF">
        <w:rPr>
          <w:rFonts w:hint="eastAsia"/>
        </w:rPr>
        <w:t>厦门大学翔安校区</w:t>
      </w:r>
      <w:proofErr w:type="gramEnd"/>
      <w:r w:rsidRPr="00C609CF">
        <w:rPr>
          <w:rFonts w:hint="eastAsia"/>
        </w:rPr>
        <w:t>。两校区周边公交、地铁等交通都十分便捷，生活便利舒适。校园环境整洁优雅，是厦门市5A级平安校园，学校食堂是厦门市中学两所A级餐饮单位之一。</w:t>
      </w:r>
    </w:p>
    <w:p w14:paraId="2B681997" w14:textId="77777777" w:rsidR="00C609CF" w:rsidRPr="00C609CF" w:rsidRDefault="00C609CF" w:rsidP="00C609CF">
      <w:r w:rsidRPr="00C609CF">
        <w:rPr>
          <w:rFonts w:hint="eastAsia"/>
        </w:rPr>
        <w:t>作为厦门大学附属中学，我校不仅与厦门大学全方位开展合作共建，还拥有共享厦门大学学术资源，刷脸出入厦大校园等一系列便利，为教师继续学习和成长提供了得天独厚的优</w:t>
      </w:r>
      <w:r w:rsidRPr="00C609CF">
        <w:rPr>
          <w:rFonts w:hint="eastAsia"/>
        </w:rPr>
        <w:lastRenderedPageBreak/>
        <w:t>异条件。</w:t>
      </w:r>
    </w:p>
    <w:p w14:paraId="53AA861A" w14:textId="77777777" w:rsidR="00C609CF" w:rsidRPr="00C609CF" w:rsidRDefault="00C609CF" w:rsidP="00C609CF">
      <w:r w:rsidRPr="00C609CF">
        <w:rPr>
          <w:rFonts w:hint="eastAsia"/>
        </w:rPr>
        <w:t>作为厦门市直属名校，我校秉承“科技引领、和谐发展”的办学理念，办学硕果累累、成绩一直稳居厦门市前列，是福建省一级达标校、福建省“文明校园”、福建省示范性普通高中建设校，并获评全国“英才计划”中学培养基地、国家海洋意识教育基地和第一批全国中小学生</w:t>
      </w:r>
      <w:proofErr w:type="gramStart"/>
      <w:r w:rsidRPr="00C609CF">
        <w:rPr>
          <w:rFonts w:hint="eastAsia"/>
        </w:rPr>
        <w:t>研</w:t>
      </w:r>
      <w:proofErr w:type="gramEnd"/>
      <w:r w:rsidRPr="00C609CF">
        <w:rPr>
          <w:rFonts w:hint="eastAsia"/>
        </w:rPr>
        <w:t>学实践教育基地等一系列重要称号。</w:t>
      </w:r>
    </w:p>
    <w:p w14:paraId="4FE781E4" w14:textId="77777777" w:rsidR="00C609CF" w:rsidRPr="00C609CF" w:rsidRDefault="00C609CF" w:rsidP="00C609CF">
      <w:r w:rsidRPr="00C609CF">
        <w:rPr>
          <w:rFonts w:hint="eastAsia"/>
        </w:rPr>
        <w:t>自创办以来，我校就将培养学科基础扎实、富于创新精神的科技建设后备力量作为使命，两度获得诺贝尔奖的杨振宁博士亲自为我校题写校名。近年来，我校学生参加科技创新大赛、机器人、信息学奥赛等技能竞赛，已获得全国、省市级奖项和各种专利近千项。“名家科技大讲堂”系列科普教育已经成为学校的重要特色，先后邀请多位诺贝尔奖获得者、两院院士等国内外学术大家为师生开展科普讲座，营造了良好的科技教育氛围。</w:t>
      </w:r>
    </w:p>
    <w:p w14:paraId="7F6ED7A0" w14:textId="77777777" w:rsidR="00C609CF" w:rsidRPr="00C609CF" w:rsidRDefault="00C609CF" w:rsidP="00C609CF">
      <w:r w:rsidRPr="00C609CF">
        <w:rPr>
          <w:rFonts w:hint="eastAsia"/>
        </w:rPr>
        <w:t>2011年，我校与厦门大学合作创办了“厦门大学高中创新实验班”。该项目以“大中衔接培养科技创新人才”为目标导向，由厦门大学组建专家团队，和我校专家型教师、学科带头人等资深教师组成专家委员会，深度参与指导科技创新教育课程设置规划与开设、教育教学指导与评价等工作，被媒体誉为“福建第一班”，产生了广泛的社会影响。</w:t>
      </w:r>
    </w:p>
    <w:p w14:paraId="5A53001F" w14:textId="77777777" w:rsidR="00C609CF" w:rsidRPr="00C609CF" w:rsidRDefault="00C609CF" w:rsidP="00C609CF">
      <w:r w:rsidRPr="00C609CF">
        <w:rPr>
          <w:rFonts w:hint="eastAsia"/>
        </w:rPr>
        <w:t>此外，我校的海洋教育也成为全国中小学特色教育的标杆。国家海洋局授予我校“全国海洋意识教育基地”称号，这是华东地区唯一设立在中学的基地。我校</w:t>
      </w:r>
      <w:proofErr w:type="gramStart"/>
      <w:r w:rsidRPr="00C609CF">
        <w:rPr>
          <w:rFonts w:hint="eastAsia"/>
        </w:rPr>
        <w:t>在翔安校区</w:t>
      </w:r>
      <w:proofErr w:type="gramEnd"/>
      <w:r w:rsidRPr="00C609CF">
        <w:rPr>
          <w:rFonts w:hint="eastAsia"/>
        </w:rPr>
        <w:t>还建有全国中小学罕有的海洋贝类馆和海洋珍稀物种馆，目前已接待国内外参访来宾三万余人次。</w:t>
      </w:r>
    </w:p>
    <w:p w14:paraId="16367D6B" w14:textId="77777777" w:rsidR="005E5C94" w:rsidRPr="00C609CF" w:rsidRDefault="005E5C94">
      <w:pPr>
        <w:rPr>
          <w:rFonts w:hint="eastAsia"/>
        </w:rPr>
      </w:pPr>
    </w:p>
    <w:sectPr w:rsidR="005E5C94" w:rsidRPr="00C60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F2C8F"/>
    <w:multiLevelType w:val="multilevel"/>
    <w:tmpl w:val="6B18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055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CF"/>
    <w:rsid w:val="000222D1"/>
    <w:rsid w:val="005E5C94"/>
    <w:rsid w:val="00672B20"/>
    <w:rsid w:val="007D6E88"/>
    <w:rsid w:val="00C6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B097"/>
  <w15:chartTrackingRefBased/>
  <w15:docId w15:val="{91293DA3-52DF-425D-9117-9ED52C99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0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9C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609C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9C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9C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09C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9CF"/>
    <w:rPr>
      <w:rFonts w:cstheme="majorBidi"/>
      <w:color w:val="2F5496" w:themeColor="accent1" w:themeShade="BF"/>
      <w:sz w:val="28"/>
      <w:szCs w:val="28"/>
    </w:rPr>
  </w:style>
  <w:style w:type="character" w:customStyle="1" w:styleId="50">
    <w:name w:val="标题 5 字符"/>
    <w:basedOn w:val="a0"/>
    <w:link w:val="5"/>
    <w:uiPriority w:val="9"/>
    <w:semiHidden/>
    <w:rsid w:val="00C609CF"/>
    <w:rPr>
      <w:rFonts w:cstheme="majorBidi"/>
      <w:color w:val="2F5496" w:themeColor="accent1" w:themeShade="BF"/>
      <w:sz w:val="24"/>
      <w:szCs w:val="24"/>
    </w:rPr>
  </w:style>
  <w:style w:type="character" w:customStyle="1" w:styleId="60">
    <w:name w:val="标题 6 字符"/>
    <w:basedOn w:val="a0"/>
    <w:link w:val="6"/>
    <w:uiPriority w:val="9"/>
    <w:semiHidden/>
    <w:rsid w:val="00C609CF"/>
    <w:rPr>
      <w:rFonts w:cstheme="majorBidi"/>
      <w:b/>
      <w:bCs/>
      <w:color w:val="2F5496" w:themeColor="accent1" w:themeShade="BF"/>
    </w:rPr>
  </w:style>
  <w:style w:type="character" w:customStyle="1" w:styleId="70">
    <w:name w:val="标题 7 字符"/>
    <w:basedOn w:val="a0"/>
    <w:link w:val="7"/>
    <w:uiPriority w:val="9"/>
    <w:semiHidden/>
    <w:rsid w:val="00C609CF"/>
    <w:rPr>
      <w:rFonts w:cstheme="majorBidi"/>
      <w:b/>
      <w:bCs/>
      <w:color w:val="595959" w:themeColor="text1" w:themeTint="A6"/>
    </w:rPr>
  </w:style>
  <w:style w:type="character" w:customStyle="1" w:styleId="80">
    <w:name w:val="标题 8 字符"/>
    <w:basedOn w:val="a0"/>
    <w:link w:val="8"/>
    <w:uiPriority w:val="9"/>
    <w:semiHidden/>
    <w:rsid w:val="00C609CF"/>
    <w:rPr>
      <w:rFonts w:cstheme="majorBidi"/>
      <w:color w:val="595959" w:themeColor="text1" w:themeTint="A6"/>
    </w:rPr>
  </w:style>
  <w:style w:type="character" w:customStyle="1" w:styleId="90">
    <w:name w:val="标题 9 字符"/>
    <w:basedOn w:val="a0"/>
    <w:link w:val="9"/>
    <w:uiPriority w:val="9"/>
    <w:semiHidden/>
    <w:rsid w:val="00C609CF"/>
    <w:rPr>
      <w:rFonts w:eastAsiaTheme="majorEastAsia" w:cstheme="majorBidi"/>
      <w:color w:val="595959" w:themeColor="text1" w:themeTint="A6"/>
    </w:rPr>
  </w:style>
  <w:style w:type="paragraph" w:styleId="a3">
    <w:name w:val="Title"/>
    <w:basedOn w:val="a"/>
    <w:next w:val="a"/>
    <w:link w:val="a4"/>
    <w:uiPriority w:val="10"/>
    <w:qFormat/>
    <w:rsid w:val="00C609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9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9CF"/>
    <w:pPr>
      <w:spacing w:before="160" w:after="160"/>
      <w:jc w:val="center"/>
    </w:pPr>
    <w:rPr>
      <w:i/>
      <w:iCs/>
      <w:color w:val="404040" w:themeColor="text1" w:themeTint="BF"/>
    </w:rPr>
  </w:style>
  <w:style w:type="character" w:customStyle="1" w:styleId="a8">
    <w:name w:val="引用 字符"/>
    <w:basedOn w:val="a0"/>
    <w:link w:val="a7"/>
    <w:uiPriority w:val="29"/>
    <w:rsid w:val="00C609CF"/>
    <w:rPr>
      <w:i/>
      <w:iCs/>
      <w:color w:val="404040" w:themeColor="text1" w:themeTint="BF"/>
    </w:rPr>
  </w:style>
  <w:style w:type="paragraph" w:styleId="a9">
    <w:name w:val="List Paragraph"/>
    <w:basedOn w:val="a"/>
    <w:uiPriority w:val="34"/>
    <w:qFormat/>
    <w:rsid w:val="00C609CF"/>
    <w:pPr>
      <w:ind w:left="720"/>
      <w:contextualSpacing/>
    </w:pPr>
  </w:style>
  <w:style w:type="character" w:styleId="aa">
    <w:name w:val="Intense Emphasis"/>
    <w:basedOn w:val="a0"/>
    <w:uiPriority w:val="21"/>
    <w:qFormat/>
    <w:rsid w:val="00C609CF"/>
    <w:rPr>
      <w:i/>
      <w:iCs/>
      <w:color w:val="2F5496" w:themeColor="accent1" w:themeShade="BF"/>
    </w:rPr>
  </w:style>
  <w:style w:type="paragraph" w:styleId="ab">
    <w:name w:val="Intense Quote"/>
    <w:basedOn w:val="a"/>
    <w:next w:val="a"/>
    <w:link w:val="ac"/>
    <w:uiPriority w:val="30"/>
    <w:qFormat/>
    <w:rsid w:val="00C60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9CF"/>
    <w:rPr>
      <w:i/>
      <w:iCs/>
      <w:color w:val="2F5496" w:themeColor="accent1" w:themeShade="BF"/>
    </w:rPr>
  </w:style>
  <w:style w:type="character" w:styleId="ad">
    <w:name w:val="Intense Reference"/>
    <w:basedOn w:val="a0"/>
    <w:uiPriority w:val="32"/>
    <w:qFormat/>
    <w:rsid w:val="00C60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12318">
      <w:bodyDiv w:val="1"/>
      <w:marLeft w:val="0"/>
      <w:marRight w:val="0"/>
      <w:marTop w:val="0"/>
      <w:marBottom w:val="0"/>
      <w:divBdr>
        <w:top w:val="none" w:sz="0" w:space="0" w:color="auto"/>
        <w:left w:val="none" w:sz="0" w:space="0" w:color="auto"/>
        <w:bottom w:val="none" w:sz="0" w:space="0" w:color="auto"/>
        <w:right w:val="none" w:sz="0" w:space="0" w:color="auto"/>
      </w:divBdr>
      <w:divsChild>
        <w:div w:id="17320813">
          <w:marLeft w:val="0"/>
          <w:marRight w:val="0"/>
          <w:marTop w:val="0"/>
          <w:marBottom w:val="0"/>
          <w:divBdr>
            <w:top w:val="none" w:sz="0" w:space="0" w:color="auto"/>
            <w:left w:val="none" w:sz="0" w:space="0" w:color="auto"/>
            <w:bottom w:val="none" w:sz="0" w:space="0" w:color="auto"/>
            <w:right w:val="none" w:sz="0" w:space="0" w:color="auto"/>
          </w:divBdr>
        </w:div>
      </w:divsChild>
    </w:div>
    <w:div w:id="1931617061">
      <w:bodyDiv w:val="1"/>
      <w:marLeft w:val="0"/>
      <w:marRight w:val="0"/>
      <w:marTop w:val="0"/>
      <w:marBottom w:val="0"/>
      <w:divBdr>
        <w:top w:val="none" w:sz="0" w:space="0" w:color="auto"/>
        <w:left w:val="none" w:sz="0" w:space="0" w:color="auto"/>
        <w:bottom w:val="none" w:sz="0" w:space="0" w:color="auto"/>
        <w:right w:val="none" w:sz="0" w:space="0" w:color="auto"/>
      </w:divBdr>
      <w:divsChild>
        <w:div w:id="186589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838</Characters>
  <Application>Microsoft Office Word</Application>
  <DocSecurity>0</DocSecurity>
  <Lines>52</Lines>
  <Paragraphs>43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she</dc:creator>
  <cp:keywords/>
  <dc:description/>
  <cp:lastModifiedBy>zheng she</cp:lastModifiedBy>
  <cp:revision>1</cp:revision>
  <dcterms:created xsi:type="dcterms:W3CDTF">2025-05-13T11:08:00Z</dcterms:created>
  <dcterms:modified xsi:type="dcterms:W3CDTF">2025-05-13T11:08:00Z</dcterms:modified>
</cp:coreProperties>
</file>